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6C" w:rsidRPr="00350E1D" w:rsidRDefault="006C136C" w:rsidP="00350E1D">
      <w:pPr>
        <w:spacing w:line="360" w:lineRule="auto"/>
        <w:rPr>
          <w:rFonts w:asciiTheme="majorHAnsi" w:hAnsiTheme="majorHAnsi"/>
          <w:sz w:val="24"/>
          <w:szCs w:val="24"/>
        </w:rPr>
      </w:pPr>
      <w:r w:rsidRPr="00350E1D">
        <w:rPr>
          <w:rFonts w:asciiTheme="majorHAnsi" w:hAnsiTheme="majorHAnsi"/>
          <w:noProof/>
          <w:sz w:val="24"/>
          <w:szCs w:val="24"/>
          <w:lang w:eastAsia="pt-BR"/>
        </w:rPr>
        <w:drawing>
          <wp:anchor distT="0" distB="0" distL="114300" distR="114300" simplePos="0" relativeHeight="251659264" behindDoc="1" locked="0" layoutInCell="1" allowOverlap="1">
            <wp:simplePos x="0" y="0"/>
            <wp:positionH relativeFrom="column">
              <wp:posOffset>-292100</wp:posOffset>
            </wp:positionH>
            <wp:positionV relativeFrom="paragraph">
              <wp:posOffset>-420370</wp:posOffset>
            </wp:positionV>
            <wp:extent cx="3493135" cy="1504950"/>
            <wp:effectExtent l="19050" t="0" r="0" b="0"/>
            <wp:wrapTight wrapText="bothSides">
              <wp:wrapPolygon edited="0">
                <wp:start x="-118" y="0"/>
                <wp:lineTo x="-118" y="21327"/>
                <wp:lineTo x="21557" y="21327"/>
                <wp:lineTo x="21557" y="0"/>
                <wp:lineTo x="-118" y="0"/>
              </wp:wrapPolygon>
            </wp:wrapTight>
            <wp:docPr id="2" name="Imagem 1" descr="NATS_H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ATS_HC final"/>
                    <pic:cNvPicPr>
                      <a:picLocks noChangeAspect="1" noChangeArrowheads="1"/>
                    </pic:cNvPicPr>
                  </pic:nvPicPr>
                  <pic:blipFill>
                    <a:blip r:embed="rId8" cstate="print"/>
                    <a:srcRect/>
                    <a:stretch>
                      <a:fillRect/>
                    </a:stretch>
                  </pic:blipFill>
                  <pic:spPr bwMode="auto">
                    <a:xfrm>
                      <a:off x="0" y="0"/>
                      <a:ext cx="3493135" cy="1504950"/>
                    </a:xfrm>
                    <a:prstGeom prst="rect">
                      <a:avLst/>
                    </a:prstGeom>
                    <a:noFill/>
                    <a:ln w="9525">
                      <a:noFill/>
                      <a:miter lim="800000"/>
                      <a:headEnd/>
                      <a:tailEnd/>
                    </a:ln>
                  </pic:spPr>
                </pic:pic>
              </a:graphicData>
            </a:graphic>
          </wp:anchor>
        </w:drawing>
      </w:r>
    </w:p>
    <w:p w:rsidR="006C136C" w:rsidRPr="00350E1D" w:rsidRDefault="006C136C" w:rsidP="00350E1D">
      <w:pPr>
        <w:spacing w:line="360" w:lineRule="auto"/>
        <w:rPr>
          <w:rFonts w:asciiTheme="majorHAnsi" w:hAnsiTheme="majorHAnsi"/>
          <w:sz w:val="24"/>
          <w:szCs w:val="24"/>
        </w:rPr>
      </w:pPr>
    </w:p>
    <w:p w:rsidR="006C136C" w:rsidRPr="00350E1D" w:rsidRDefault="006C136C" w:rsidP="00350E1D">
      <w:pPr>
        <w:spacing w:line="360" w:lineRule="auto"/>
        <w:rPr>
          <w:rFonts w:asciiTheme="majorHAnsi" w:hAnsiTheme="majorHAnsi"/>
          <w:sz w:val="24"/>
          <w:szCs w:val="24"/>
        </w:rPr>
      </w:pPr>
    </w:p>
    <w:p w:rsidR="006C136C" w:rsidRPr="00350E1D" w:rsidRDefault="00762284" w:rsidP="00350E1D">
      <w:pPr>
        <w:spacing w:line="360" w:lineRule="auto"/>
        <w:jc w:val="right"/>
        <w:rPr>
          <w:rFonts w:asciiTheme="majorHAnsi" w:hAnsiTheme="majorHAnsi" w:cs="Arial"/>
          <w:b/>
          <w:sz w:val="24"/>
          <w:szCs w:val="24"/>
        </w:rPr>
      </w:pPr>
      <w:r w:rsidRPr="00350E1D">
        <w:rPr>
          <w:rFonts w:asciiTheme="majorHAnsi" w:hAnsiTheme="majorHAnsi" w:cs="Arial"/>
          <w:b/>
          <w:sz w:val="24"/>
          <w:szCs w:val="24"/>
        </w:rPr>
        <w:t>16/05</w:t>
      </w:r>
      <w:r w:rsidR="00921E07" w:rsidRPr="00350E1D">
        <w:rPr>
          <w:rFonts w:asciiTheme="majorHAnsi" w:hAnsiTheme="majorHAnsi" w:cs="Arial"/>
          <w:b/>
          <w:sz w:val="24"/>
          <w:szCs w:val="24"/>
        </w:rPr>
        <w:t>/2016</w:t>
      </w:r>
    </w:p>
    <w:p w:rsidR="006C136C" w:rsidRPr="00350E1D" w:rsidRDefault="006C136C" w:rsidP="00350E1D">
      <w:pPr>
        <w:spacing w:line="360" w:lineRule="auto"/>
        <w:jc w:val="center"/>
        <w:rPr>
          <w:rFonts w:asciiTheme="majorHAnsi" w:hAnsiTheme="majorHAnsi" w:cs="Arial"/>
          <w:b/>
          <w:sz w:val="24"/>
          <w:szCs w:val="24"/>
        </w:rPr>
      </w:pPr>
    </w:p>
    <w:p w:rsidR="006C136C" w:rsidRPr="00350E1D" w:rsidRDefault="004862AB" w:rsidP="00350E1D">
      <w:pPr>
        <w:spacing w:line="360" w:lineRule="auto"/>
        <w:jc w:val="center"/>
        <w:rPr>
          <w:rFonts w:asciiTheme="majorHAnsi" w:hAnsiTheme="majorHAnsi" w:cs="Arial"/>
          <w:b/>
          <w:sz w:val="24"/>
          <w:szCs w:val="24"/>
        </w:rPr>
      </w:pPr>
      <w:r>
        <w:rPr>
          <w:rFonts w:asciiTheme="majorHAnsi" w:hAnsiTheme="majorHAnsi" w:cs="Arial"/>
          <w:b/>
          <w:sz w:val="24"/>
          <w:szCs w:val="24"/>
        </w:rPr>
        <w:t>17</w:t>
      </w:r>
      <w:r w:rsidR="00921E07" w:rsidRPr="00350E1D">
        <w:rPr>
          <w:rFonts w:asciiTheme="majorHAnsi" w:hAnsiTheme="majorHAnsi" w:cs="Arial"/>
          <w:b/>
          <w:sz w:val="24"/>
          <w:szCs w:val="24"/>
        </w:rPr>
        <w:t>/2016</w:t>
      </w:r>
    </w:p>
    <w:p w:rsidR="005822B5" w:rsidRPr="00350E1D" w:rsidRDefault="0018179F" w:rsidP="00350E1D">
      <w:pPr>
        <w:spacing w:line="360" w:lineRule="auto"/>
        <w:jc w:val="both"/>
        <w:rPr>
          <w:b/>
          <w:bCs/>
          <w:sz w:val="24"/>
          <w:szCs w:val="24"/>
        </w:rPr>
      </w:pPr>
      <w:r w:rsidRPr="00350E1D">
        <w:rPr>
          <w:rFonts w:asciiTheme="majorHAnsi" w:hAnsiTheme="majorHAnsi" w:cs="Arial"/>
          <w:b/>
          <w:sz w:val="24"/>
          <w:szCs w:val="24"/>
        </w:rPr>
        <w:t xml:space="preserve">BEVACIZUMABE PARA CÂNCER DE CÓLON METASTÁTICO/AVANÇADO </w:t>
      </w:r>
    </w:p>
    <w:p w:rsidR="006C136C" w:rsidRPr="004862AB" w:rsidRDefault="00350E1D" w:rsidP="00350E1D">
      <w:pPr>
        <w:spacing w:after="0" w:line="360" w:lineRule="auto"/>
        <w:ind w:right="-20"/>
        <w:jc w:val="both"/>
        <w:rPr>
          <w:rStyle w:val="im"/>
          <w:rFonts w:asciiTheme="majorHAnsi" w:hAnsiTheme="majorHAnsi" w:cs="Arial"/>
          <w:b/>
          <w:sz w:val="24"/>
          <w:szCs w:val="24"/>
          <w:shd w:val="clear" w:color="auto" w:fill="FFFFFF"/>
        </w:rPr>
      </w:pPr>
      <w:r w:rsidRPr="00350E1D">
        <w:rPr>
          <w:rFonts w:asciiTheme="majorHAnsi" w:eastAsia="Arial" w:hAnsiTheme="majorHAnsi" w:cs="Arial"/>
          <w:b/>
          <w:bCs/>
          <w:spacing w:val="1"/>
          <w:sz w:val="24"/>
          <w:szCs w:val="24"/>
        </w:rPr>
        <w:t>S</w:t>
      </w:r>
      <w:r w:rsidRPr="00350E1D">
        <w:rPr>
          <w:rFonts w:asciiTheme="majorHAnsi" w:eastAsia="Arial" w:hAnsiTheme="majorHAnsi" w:cs="Arial"/>
          <w:b/>
          <w:bCs/>
          <w:sz w:val="24"/>
          <w:szCs w:val="24"/>
        </w:rPr>
        <w:t>OL</w:t>
      </w:r>
      <w:r w:rsidRPr="00350E1D">
        <w:rPr>
          <w:rFonts w:asciiTheme="majorHAnsi" w:eastAsia="Arial" w:hAnsiTheme="majorHAnsi" w:cs="Arial"/>
          <w:b/>
          <w:bCs/>
          <w:spacing w:val="1"/>
          <w:sz w:val="24"/>
          <w:szCs w:val="24"/>
        </w:rPr>
        <w:t>I</w:t>
      </w:r>
      <w:r w:rsidRPr="00350E1D">
        <w:rPr>
          <w:rFonts w:asciiTheme="majorHAnsi" w:eastAsia="Arial" w:hAnsiTheme="majorHAnsi" w:cs="Arial"/>
          <w:b/>
          <w:bCs/>
          <w:spacing w:val="-3"/>
          <w:sz w:val="24"/>
          <w:szCs w:val="24"/>
        </w:rPr>
        <w:t>C</w:t>
      </w:r>
      <w:r w:rsidRPr="00350E1D">
        <w:rPr>
          <w:rFonts w:asciiTheme="majorHAnsi" w:eastAsia="Arial" w:hAnsiTheme="majorHAnsi" w:cs="Arial"/>
          <w:b/>
          <w:bCs/>
          <w:spacing w:val="1"/>
          <w:sz w:val="24"/>
          <w:szCs w:val="24"/>
        </w:rPr>
        <w:t>I</w:t>
      </w:r>
      <w:r w:rsidRPr="00350E1D">
        <w:rPr>
          <w:rFonts w:asciiTheme="majorHAnsi" w:eastAsia="Arial" w:hAnsiTheme="majorHAnsi" w:cs="Arial"/>
          <w:b/>
          <w:bCs/>
          <w:sz w:val="24"/>
          <w:szCs w:val="24"/>
        </w:rPr>
        <w:t>T</w:t>
      </w:r>
      <w:r w:rsidRPr="00350E1D">
        <w:rPr>
          <w:rFonts w:asciiTheme="majorHAnsi" w:eastAsia="Arial" w:hAnsiTheme="majorHAnsi" w:cs="Arial"/>
          <w:b/>
          <w:bCs/>
          <w:spacing w:val="-5"/>
          <w:sz w:val="24"/>
          <w:szCs w:val="24"/>
        </w:rPr>
        <w:t>A</w:t>
      </w:r>
      <w:r w:rsidRPr="00350E1D">
        <w:rPr>
          <w:rFonts w:asciiTheme="majorHAnsi" w:eastAsia="Arial" w:hAnsiTheme="majorHAnsi" w:cs="Arial"/>
          <w:b/>
          <w:bCs/>
          <w:spacing w:val="1"/>
          <w:sz w:val="24"/>
          <w:szCs w:val="24"/>
        </w:rPr>
        <w:t>N</w:t>
      </w:r>
      <w:r w:rsidRPr="00350E1D">
        <w:rPr>
          <w:rFonts w:asciiTheme="majorHAnsi" w:eastAsia="Arial" w:hAnsiTheme="majorHAnsi" w:cs="Arial"/>
          <w:b/>
          <w:bCs/>
          <w:spacing w:val="-2"/>
          <w:sz w:val="24"/>
          <w:szCs w:val="24"/>
        </w:rPr>
        <w:t>T</w:t>
      </w:r>
      <w:r w:rsidRPr="00350E1D">
        <w:rPr>
          <w:rFonts w:asciiTheme="majorHAnsi" w:eastAsia="Arial" w:hAnsiTheme="majorHAnsi" w:cs="Arial"/>
          <w:b/>
          <w:bCs/>
          <w:sz w:val="24"/>
          <w:szCs w:val="24"/>
        </w:rPr>
        <w:t>E</w:t>
      </w:r>
      <w:r w:rsidRPr="004862AB">
        <w:rPr>
          <w:rFonts w:asciiTheme="majorHAnsi" w:hAnsiTheme="majorHAnsi" w:cs="Arial"/>
          <w:b/>
          <w:sz w:val="24"/>
          <w:szCs w:val="24"/>
        </w:rPr>
        <w:t>:</w:t>
      </w:r>
      <w:r w:rsidR="004862AB" w:rsidRPr="004862AB">
        <w:rPr>
          <w:rFonts w:asciiTheme="majorHAnsi" w:hAnsiTheme="majorHAnsi" w:cs="Arial"/>
          <w:b/>
          <w:sz w:val="24"/>
          <w:szCs w:val="24"/>
        </w:rPr>
        <w:t xml:space="preserve"> </w:t>
      </w:r>
      <w:r w:rsidR="00762284" w:rsidRPr="004862AB">
        <w:rPr>
          <w:rFonts w:asciiTheme="majorHAnsi" w:hAnsiTheme="majorHAnsi" w:cs="Arial"/>
          <w:b/>
          <w:sz w:val="24"/>
          <w:szCs w:val="24"/>
          <w:shd w:val="clear" w:color="auto" w:fill="FFFFFF"/>
        </w:rPr>
        <w:t>assessor de Juiz</w:t>
      </w:r>
      <w:r w:rsidR="00925ABE" w:rsidRPr="004862AB">
        <w:rPr>
          <w:rFonts w:asciiTheme="majorHAnsi" w:hAnsiTheme="majorHAnsi" w:cs="Arial"/>
          <w:b/>
          <w:sz w:val="24"/>
          <w:szCs w:val="24"/>
          <w:shd w:val="clear" w:color="auto" w:fill="FFFFFF"/>
        </w:rPr>
        <w:t xml:space="preserve"> </w:t>
      </w:r>
      <w:r w:rsidR="00762284" w:rsidRPr="004862AB">
        <w:rPr>
          <w:rFonts w:asciiTheme="majorHAnsi" w:hAnsiTheme="majorHAnsi" w:cs="Arial"/>
          <w:b/>
          <w:sz w:val="24"/>
          <w:szCs w:val="24"/>
          <w:shd w:val="clear" w:color="auto" w:fill="FFFFFF"/>
        </w:rPr>
        <w:t>João Carlos Lopes</w:t>
      </w:r>
    </w:p>
    <w:p w:rsidR="004862AB" w:rsidRPr="004862AB" w:rsidRDefault="006C136C" w:rsidP="00350E1D">
      <w:pPr>
        <w:spacing w:after="0" w:line="360" w:lineRule="auto"/>
        <w:jc w:val="both"/>
        <w:rPr>
          <w:rFonts w:asciiTheme="majorHAnsi" w:eastAsia="Times New Roman" w:hAnsiTheme="majorHAnsi"/>
          <w:b/>
          <w:color w:val="222222"/>
          <w:sz w:val="24"/>
          <w:szCs w:val="24"/>
          <w:shd w:val="clear" w:color="auto" w:fill="FFFFFF"/>
        </w:rPr>
      </w:pPr>
      <w:r w:rsidRPr="004862AB">
        <w:rPr>
          <w:rFonts w:asciiTheme="majorHAnsi" w:hAnsiTheme="majorHAnsi" w:cs="Arial"/>
          <w:b/>
          <w:sz w:val="24"/>
          <w:szCs w:val="24"/>
        </w:rPr>
        <w:t>NÚMERO DO PROCESSO:</w:t>
      </w:r>
      <w:r w:rsidR="004862AB" w:rsidRPr="004862AB">
        <w:rPr>
          <w:rFonts w:asciiTheme="majorHAnsi" w:hAnsiTheme="majorHAnsi" w:cs="Arial"/>
          <w:b/>
          <w:sz w:val="24"/>
          <w:szCs w:val="24"/>
        </w:rPr>
        <w:t xml:space="preserve"> </w:t>
      </w:r>
      <w:r w:rsidR="004862AB">
        <w:rPr>
          <w:rFonts w:asciiTheme="majorHAnsi" w:eastAsia="Times New Roman" w:hAnsiTheme="majorHAnsi"/>
          <w:b/>
          <w:color w:val="222222"/>
          <w:sz w:val="24"/>
          <w:szCs w:val="24"/>
          <w:shd w:val="clear" w:color="auto" w:fill="FFFFFF"/>
        </w:rPr>
        <w:t>0023717-43.2016.8.13.0713</w:t>
      </w:r>
    </w:p>
    <w:p w:rsidR="006C136C" w:rsidRPr="004862AB" w:rsidRDefault="004862AB" w:rsidP="00350E1D">
      <w:pPr>
        <w:spacing w:after="0" w:line="360" w:lineRule="auto"/>
        <w:jc w:val="both"/>
        <w:rPr>
          <w:rFonts w:asciiTheme="majorHAnsi" w:eastAsia="Times New Roman" w:hAnsiTheme="majorHAnsi"/>
          <w:b/>
          <w:color w:val="222222"/>
          <w:sz w:val="24"/>
          <w:szCs w:val="24"/>
          <w:shd w:val="clear" w:color="auto" w:fill="FFFFFF"/>
        </w:rPr>
      </w:pPr>
      <w:r w:rsidRPr="004862AB">
        <w:rPr>
          <w:rFonts w:asciiTheme="majorHAnsi" w:eastAsia="Times New Roman" w:hAnsiTheme="majorHAnsi"/>
          <w:b/>
          <w:color w:val="222222"/>
          <w:sz w:val="24"/>
          <w:szCs w:val="24"/>
          <w:shd w:val="clear" w:color="auto" w:fill="FFFFFF"/>
        </w:rPr>
        <w:t xml:space="preserve">1ª VARA Cível da </w:t>
      </w:r>
      <w:r w:rsidR="00762284" w:rsidRPr="004862AB">
        <w:rPr>
          <w:rFonts w:asciiTheme="majorHAnsi" w:eastAsia="Times New Roman" w:hAnsiTheme="majorHAnsi"/>
          <w:b/>
          <w:color w:val="222222"/>
          <w:sz w:val="24"/>
          <w:szCs w:val="24"/>
          <w:shd w:val="clear" w:color="auto" w:fill="FFFFFF"/>
        </w:rPr>
        <w:t>Comarca Viçosa</w:t>
      </w:r>
    </w:p>
    <w:p w:rsidR="004862AB" w:rsidRPr="004862AB" w:rsidRDefault="004862AB" w:rsidP="00350E1D">
      <w:pPr>
        <w:spacing w:after="0" w:line="360" w:lineRule="auto"/>
        <w:jc w:val="both"/>
        <w:rPr>
          <w:rFonts w:asciiTheme="majorHAnsi" w:eastAsia="Times New Roman" w:hAnsiTheme="majorHAnsi"/>
          <w:b/>
          <w:color w:val="222222"/>
          <w:sz w:val="24"/>
          <w:szCs w:val="24"/>
          <w:shd w:val="clear" w:color="auto" w:fill="FFFFFF"/>
        </w:rPr>
      </w:pPr>
      <w:r w:rsidRPr="004862AB">
        <w:rPr>
          <w:rFonts w:asciiTheme="majorHAnsi" w:eastAsia="Times New Roman" w:hAnsiTheme="majorHAnsi"/>
          <w:b/>
          <w:color w:val="222222"/>
          <w:sz w:val="24"/>
          <w:szCs w:val="24"/>
          <w:shd w:val="clear" w:color="auto" w:fill="FFFFFF"/>
        </w:rPr>
        <w:t xml:space="preserve">AUTOR: </w:t>
      </w:r>
      <w:proofErr w:type="spellStart"/>
      <w:r w:rsidRPr="004862AB">
        <w:rPr>
          <w:rFonts w:asciiTheme="majorHAnsi" w:eastAsia="Times New Roman" w:hAnsiTheme="majorHAnsi"/>
          <w:b/>
          <w:color w:val="222222"/>
          <w:sz w:val="24"/>
          <w:szCs w:val="24"/>
          <w:shd w:val="clear" w:color="auto" w:fill="FFFFFF"/>
        </w:rPr>
        <w:t>F</w:t>
      </w:r>
      <w:r w:rsidR="008F5ACC">
        <w:rPr>
          <w:rFonts w:asciiTheme="majorHAnsi" w:eastAsia="Times New Roman" w:hAnsiTheme="majorHAnsi"/>
          <w:b/>
          <w:color w:val="222222"/>
          <w:sz w:val="24"/>
          <w:szCs w:val="24"/>
          <w:shd w:val="clear" w:color="auto" w:fill="FFFFFF"/>
        </w:rPr>
        <w:t>.</w:t>
      </w:r>
      <w:r w:rsidRPr="004862AB">
        <w:rPr>
          <w:rFonts w:asciiTheme="majorHAnsi" w:eastAsia="Times New Roman" w:hAnsiTheme="majorHAnsi"/>
          <w:b/>
          <w:color w:val="222222"/>
          <w:sz w:val="24"/>
          <w:szCs w:val="24"/>
          <w:shd w:val="clear" w:color="auto" w:fill="FFFFFF"/>
        </w:rPr>
        <w:t>M</w:t>
      </w:r>
      <w:r w:rsidR="008F5ACC">
        <w:rPr>
          <w:rFonts w:asciiTheme="majorHAnsi" w:eastAsia="Times New Roman" w:hAnsiTheme="majorHAnsi"/>
          <w:b/>
          <w:color w:val="222222"/>
          <w:sz w:val="24"/>
          <w:szCs w:val="24"/>
          <w:shd w:val="clear" w:color="auto" w:fill="FFFFFF"/>
        </w:rPr>
        <w:t>.</w:t>
      </w:r>
      <w:r w:rsidRPr="004862AB">
        <w:rPr>
          <w:rFonts w:asciiTheme="majorHAnsi" w:eastAsia="Times New Roman" w:hAnsiTheme="majorHAnsi"/>
          <w:b/>
          <w:color w:val="222222"/>
          <w:sz w:val="24"/>
          <w:szCs w:val="24"/>
          <w:shd w:val="clear" w:color="auto" w:fill="FFFFFF"/>
        </w:rPr>
        <w:t>L</w:t>
      </w:r>
      <w:r w:rsidR="008F5ACC">
        <w:rPr>
          <w:rFonts w:asciiTheme="majorHAnsi" w:eastAsia="Times New Roman" w:hAnsiTheme="majorHAnsi"/>
          <w:b/>
          <w:color w:val="222222"/>
          <w:sz w:val="24"/>
          <w:szCs w:val="24"/>
          <w:shd w:val="clear" w:color="auto" w:fill="FFFFFF"/>
        </w:rPr>
        <w:t>.</w:t>
      </w:r>
      <w:proofErr w:type="spellEnd"/>
    </w:p>
    <w:p w:rsidR="004862AB" w:rsidRPr="004862AB" w:rsidRDefault="004862AB" w:rsidP="00350E1D">
      <w:pPr>
        <w:spacing w:after="0" w:line="360" w:lineRule="auto"/>
        <w:jc w:val="both"/>
        <w:rPr>
          <w:rFonts w:asciiTheme="majorHAnsi" w:eastAsia="Times New Roman" w:hAnsiTheme="majorHAnsi"/>
          <w:b/>
          <w:color w:val="222222"/>
          <w:sz w:val="24"/>
          <w:szCs w:val="24"/>
          <w:shd w:val="clear" w:color="auto" w:fill="FFFFFF"/>
        </w:rPr>
      </w:pPr>
      <w:proofErr w:type="spellStart"/>
      <w:r w:rsidRPr="004862AB">
        <w:rPr>
          <w:rFonts w:asciiTheme="majorHAnsi" w:eastAsia="Times New Roman" w:hAnsiTheme="majorHAnsi"/>
          <w:b/>
          <w:color w:val="222222"/>
          <w:sz w:val="24"/>
          <w:szCs w:val="24"/>
          <w:shd w:val="clear" w:color="auto" w:fill="FFFFFF"/>
        </w:rPr>
        <w:t>Reú</w:t>
      </w:r>
      <w:proofErr w:type="spellEnd"/>
      <w:r w:rsidRPr="004862AB">
        <w:rPr>
          <w:rFonts w:asciiTheme="majorHAnsi" w:eastAsia="Times New Roman" w:hAnsiTheme="majorHAnsi"/>
          <w:b/>
          <w:color w:val="222222"/>
          <w:sz w:val="24"/>
          <w:szCs w:val="24"/>
          <w:shd w:val="clear" w:color="auto" w:fill="FFFFFF"/>
        </w:rPr>
        <w:t>: IPSEMG</w:t>
      </w:r>
    </w:p>
    <w:p w:rsidR="004862AB" w:rsidRPr="00350E1D" w:rsidRDefault="004862AB" w:rsidP="00350E1D">
      <w:pPr>
        <w:spacing w:after="0" w:line="360" w:lineRule="auto"/>
        <w:jc w:val="both"/>
        <w:rPr>
          <w:rFonts w:asciiTheme="majorHAnsi" w:hAnsiTheme="majorHAnsi" w:cs="Arial"/>
          <w:b/>
          <w:sz w:val="24"/>
          <w:szCs w:val="24"/>
        </w:rPr>
      </w:pPr>
    </w:p>
    <w:p w:rsidR="006C136C" w:rsidRPr="00350E1D" w:rsidRDefault="006C136C" w:rsidP="00350E1D">
      <w:pPr>
        <w:shd w:val="clear" w:color="auto" w:fill="FFFFFF"/>
        <w:spacing w:line="360" w:lineRule="auto"/>
        <w:jc w:val="both"/>
        <w:rPr>
          <w:rFonts w:asciiTheme="majorHAnsi" w:eastAsia="Times New Roman" w:hAnsiTheme="majorHAnsi" w:cs="Arial"/>
          <w:b/>
          <w:color w:val="000000"/>
          <w:sz w:val="24"/>
          <w:szCs w:val="24"/>
          <w:u w:val="single"/>
          <w:lang w:eastAsia="pt-BR"/>
        </w:rPr>
      </w:pPr>
      <w:r w:rsidRPr="00350E1D">
        <w:rPr>
          <w:rFonts w:asciiTheme="majorHAnsi" w:eastAsia="Times New Roman" w:hAnsiTheme="majorHAnsi" w:cs="Arial"/>
          <w:b/>
          <w:color w:val="000000"/>
          <w:sz w:val="24"/>
          <w:szCs w:val="24"/>
          <w:u w:val="single"/>
          <w:lang w:eastAsia="pt-BR"/>
        </w:rPr>
        <w:t xml:space="preserve">SOLICITAÇÃO/ CASO CLÍNICO </w:t>
      </w:r>
    </w:p>
    <w:p w:rsidR="00762284" w:rsidRPr="00350E1D" w:rsidRDefault="00762284" w:rsidP="00350E1D">
      <w:pPr>
        <w:spacing w:line="360" w:lineRule="auto"/>
        <w:rPr>
          <w:rFonts w:eastAsia="Times New Roman"/>
          <w:i/>
          <w:sz w:val="24"/>
          <w:szCs w:val="24"/>
        </w:rPr>
      </w:pPr>
      <w:r w:rsidRPr="00350E1D">
        <w:rPr>
          <w:rFonts w:eastAsia="Times New Roman"/>
          <w:i/>
          <w:sz w:val="24"/>
          <w:szCs w:val="24"/>
        </w:rPr>
        <w:t>De:</w:t>
      </w:r>
      <w:r w:rsidRPr="00350E1D">
        <w:rPr>
          <w:rStyle w:val="apple-converted-space"/>
          <w:rFonts w:eastAsia="Times New Roman"/>
          <w:i/>
          <w:sz w:val="24"/>
          <w:szCs w:val="24"/>
        </w:rPr>
        <w:t> </w:t>
      </w:r>
      <w:r w:rsidRPr="00350E1D">
        <w:rPr>
          <w:rFonts w:eastAsia="Times New Roman"/>
          <w:b/>
          <w:bCs/>
          <w:i/>
          <w:sz w:val="24"/>
          <w:szCs w:val="24"/>
        </w:rPr>
        <w:t>João Carlos P. M. Lopes - Ass.</w:t>
      </w:r>
      <w:r w:rsidRPr="00350E1D">
        <w:rPr>
          <w:rStyle w:val="apple-converted-space"/>
          <w:rFonts w:eastAsia="Times New Roman"/>
          <w:i/>
          <w:sz w:val="24"/>
          <w:szCs w:val="24"/>
        </w:rPr>
        <w:t> </w:t>
      </w:r>
      <w:r w:rsidRPr="00350E1D">
        <w:rPr>
          <w:rFonts w:eastAsia="Times New Roman"/>
          <w:i/>
          <w:sz w:val="24"/>
          <w:szCs w:val="24"/>
        </w:rPr>
        <w:t>&lt;</w:t>
      </w:r>
      <w:hyperlink r:id="rId9" w:tgtFrame="_blank" w:history="1">
        <w:r w:rsidRPr="00350E1D">
          <w:rPr>
            <w:rStyle w:val="Hyperlink"/>
            <w:rFonts w:eastAsia="Times New Roman"/>
            <w:i/>
            <w:color w:val="1155CC"/>
            <w:sz w:val="24"/>
            <w:szCs w:val="24"/>
          </w:rPr>
          <w:t>joaolopes@tjmg.jus.br</w:t>
        </w:r>
      </w:hyperlink>
      <w:r w:rsidRPr="00350E1D">
        <w:rPr>
          <w:rFonts w:eastAsia="Times New Roman"/>
          <w:i/>
          <w:sz w:val="24"/>
          <w:szCs w:val="24"/>
        </w:rPr>
        <w:t>&gt;</w:t>
      </w:r>
      <w:r w:rsidRPr="00350E1D">
        <w:rPr>
          <w:rFonts w:eastAsia="Times New Roman"/>
          <w:i/>
          <w:sz w:val="24"/>
          <w:szCs w:val="24"/>
        </w:rPr>
        <w:br/>
        <w:t xml:space="preserve">Data: 12 de maio de 2016 </w:t>
      </w:r>
      <w:proofErr w:type="gramStart"/>
      <w:r w:rsidRPr="00350E1D">
        <w:rPr>
          <w:rFonts w:eastAsia="Times New Roman"/>
          <w:i/>
          <w:sz w:val="24"/>
          <w:szCs w:val="24"/>
        </w:rPr>
        <w:t>16:00</w:t>
      </w:r>
      <w:proofErr w:type="gramEnd"/>
      <w:r w:rsidRPr="00350E1D">
        <w:rPr>
          <w:rFonts w:eastAsia="Times New Roman"/>
          <w:i/>
          <w:sz w:val="24"/>
          <w:szCs w:val="24"/>
        </w:rPr>
        <w:br/>
        <w:t>Assunto: Consulta técnica 0713.16.2371-7 - Comarca Viçosa</w:t>
      </w:r>
      <w:r w:rsidRPr="00350E1D">
        <w:rPr>
          <w:rFonts w:eastAsia="Times New Roman"/>
          <w:i/>
          <w:sz w:val="24"/>
          <w:szCs w:val="24"/>
        </w:rPr>
        <w:br/>
        <w:t xml:space="preserve">Para: </w:t>
      </w:r>
      <w:proofErr w:type="spellStart"/>
      <w:r w:rsidRPr="00350E1D">
        <w:rPr>
          <w:rFonts w:eastAsia="Times New Roman"/>
          <w:i/>
          <w:sz w:val="24"/>
          <w:szCs w:val="24"/>
        </w:rPr>
        <w:t>NatsSaude</w:t>
      </w:r>
      <w:proofErr w:type="spellEnd"/>
      <w:r w:rsidRPr="00350E1D">
        <w:rPr>
          <w:rFonts w:eastAsia="Times New Roman"/>
          <w:i/>
          <w:sz w:val="24"/>
          <w:szCs w:val="24"/>
        </w:rPr>
        <w:t>&lt;</w:t>
      </w:r>
      <w:hyperlink r:id="rId10" w:tgtFrame="_blank" w:history="1">
        <w:r w:rsidRPr="00350E1D">
          <w:rPr>
            <w:rStyle w:val="Hyperlink"/>
            <w:rFonts w:eastAsia="Times New Roman"/>
            <w:i/>
            <w:color w:val="1155CC"/>
            <w:sz w:val="24"/>
            <w:szCs w:val="24"/>
          </w:rPr>
          <w:t>natssaude@gmail.com</w:t>
        </w:r>
      </w:hyperlink>
      <w:r w:rsidRPr="00350E1D">
        <w:rPr>
          <w:rFonts w:eastAsia="Times New Roman"/>
          <w:i/>
          <w:sz w:val="24"/>
          <w:szCs w:val="24"/>
        </w:rPr>
        <w:t>&gt;</w:t>
      </w:r>
      <w:r w:rsidRPr="00350E1D">
        <w:rPr>
          <w:rFonts w:eastAsia="Times New Roman"/>
          <w:i/>
          <w:sz w:val="24"/>
          <w:szCs w:val="24"/>
        </w:rPr>
        <w:br/>
      </w:r>
      <w:r w:rsidRPr="00350E1D">
        <w:rPr>
          <w:rFonts w:eastAsia="Times New Roman"/>
          <w:i/>
          <w:sz w:val="24"/>
          <w:szCs w:val="24"/>
        </w:rPr>
        <w:br/>
      </w:r>
      <w:r w:rsidRPr="00350E1D">
        <w:rPr>
          <w:rFonts w:eastAsia="Times New Roman"/>
          <w:i/>
          <w:sz w:val="24"/>
          <w:szCs w:val="24"/>
        </w:rPr>
        <w:br/>
        <w:t>Prezados, boa tarde!</w:t>
      </w:r>
      <w:r w:rsidRPr="00350E1D">
        <w:rPr>
          <w:rFonts w:eastAsia="Times New Roman"/>
          <w:i/>
          <w:sz w:val="24"/>
          <w:szCs w:val="24"/>
        </w:rPr>
        <w:br/>
        <w:t>Solicito informações técnicas sobre o seguinte caso:</w:t>
      </w:r>
      <w:r w:rsidRPr="00350E1D">
        <w:rPr>
          <w:rFonts w:eastAsia="Times New Roman"/>
          <w:i/>
          <w:sz w:val="24"/>
          <w:szCs w:val="24"/>
        </w:rPr>
        <w:br/>
        <w:t xml:space="preserve">Trata-se de processo ajuizado por </w:t>
      </w:r>
      <w:proofErr w:type="spellStart"/>
      <w:r w:rsidRPr="00350E1D">
        <w:rPr>
          <w:rFonts w:eastAsia="Times New Roman"/>
          <w:i/>
          <w:sz w:val="24"/>
          <w:szCs w:val="24"/>
        </w:rPr>
        <w:t>F</w:t>
      </w:r>
      <w:r w:rsidR="008F5ACC">
        <w:rPr>
          <w:rFonts w:eastAsia="Times New Roman"/>
          <w:i/>
          <w:sz w:val="24"/>
          <w:szCs w:val="24"/>
        </w:rPr>
        <w:t>.</w:t>
      </w:r>
      <w:r w:rsidRPr="00350E1D">
        <w:rPr>
          <w:rFonts w:eastAsia="Times New Roman"/>
          <w:i/>
          <w:sz w:val="24"/>
          <w:szCs w:val="24"/>
        </w:rPr>
        <w:t>M</w:t>
      </w:r>
      <w:r w:rsidR="008F5ACC">
        <w:rPr>
          <w:rFonts w:eastAsia="Times New Roman"/>
          <w:i/>
          <w:sz w:val="24"/>
          <w:szCs w:val="24"/>
        </w:rPr>
        <w:t>.</w:t>
      </w:r>
      <w:r w:rsidRPr="00350E1D">
        <w:rPr>
          <w:rFonts w:eastAsia="Times New Roman"/>
          <w:i/>
          <w:sz w:val="24"/>
          <w:szCs w:val="24"/>
        </w:rPr>
        <w:t>L</w:t>
      </w:r>
      <w:r w:rsidR="008F5ACC">
        <w:rPr>
          <w:rFonts w:eastAsia="Times New Roman"/>
          <w:i/>
          <w:sz w:val="24"/>
          <w:szCs w:val="24"/>
        </w:rPr>
        <w:t>.</w:t>
      </w:r>
      <w:r w:rsidRPr="00350E1D">
        <w:rPr>
          <w:rFonts w:eastAsia="Times New Roman"/>
          <w:i/>
          <w:sz w:val="24"/>
          <w:szCs w:val="24"/>
        </w:rPr>
        <w:t>D</w:t>
      </w:r>
      <w:r w:rsidR="008F5ACC">
        <w:rPr>
          <w:rFonts w:eastAsia="Times New Roman"/>
          <w:i/>
          <w:sz w:val="24"/>
          <w:szCs w:val="24"/>
        </w:rPr>
        <w:t>.</w:t>
      </w:r>
      <w:r w:rsidRPr="00350E1D">
        <w:rPr>
          <w:rFonts w:eastAsia="Times New Roman"/>
          <w:i/>
          <w:sz w:val="24"/>
          <w:szCs w:val="24"/>
        </w:rPr>
        <w:t>H</w:t>
      </w:r>
      <w:r w:rsidR="008F5ACC">
        <w:rPr>
          <w:rFonts w:eastAsia="Times New Roman"/>
          <w:i/>
          <w:sz w:val="24"/>
          <w:szCs w:val="24"/>
        </w:rPr>
        <w:t>.</w:t>
      </w:r>
      <w:proofErr w:type="spellEnd"/>
      <w:r w:rsidRPr="00350E1D">
        <w:rPr>
          <w:rFonts w:eastAsia="Times New Roman"/>
          <w:i/>
          <w:sz w:val="24"/>
          <w:szCs w:val="24"/>
        </w:rPr>
        <w:t xml:space="preserve"> contra o IPSEMG - Instituto de Previdência dos Servidores do Estado de Minas Gerais, pleiteando o fornecimento do medicamento Bevacizumabe (</w:t>
      </w:r>
      <w:proofErr w:type="spellStart"/>
      <w:r w:rsidRPr="00350E1D">
        <w:rPr>
          <w:rFonts w:eastAsia="Times New Roman"/>
          <w:i/>
          <w:sz w:val="24"/>
          <w:szCs w:val="24"/>
        </w:rPr>
        <w:t>Avastin</w:t>
      </w:r>
      <w:proofErr w:type="spellEnd"/>
      <w:r w:rsidRPr="00350E1D">
        <w:rPr>
          <w:rFonts w:eastAsia="Times New Roman"/>
          <w:i/>
          <w:sz w:val="24"/>
          <w:szCs w:val="24"/>
        </w:rPr>
        <w:t>), com aplicação quinzenal, por tempo indeterminado, tendo em vista o diagnóstico de neoplasia de cólon.</w:t>
      </w:r>
      <w:r w:rsidRPr="00350E1D">
        <w:rPr>
          <w:rFonts w:eastAsia="Times New Roman"/>
          <w:i/>
          <w:sz w:val="24"/>
          <w:szCs w:val="24"/>
        </w:rPr>
        <w:br/>
        <w:t>Obrigado.</w:t>
      </w:r>
      <w:r w:rsidRPr="00350E1D">
        <w:rPr>
          <w:rFonts w:eastAsia="Times New Roman"/>
          <w:i/>
          <w:sz w:val="24"/>
          <w:szCs w:val="24"/>
        </w:rPr>
        <w:br/>
        <w:t>Cordialmente,</w:t>
      </w:r>
      <w:r w:rsidRPr="00350E1D">
        <w:rPr>
          <w:rFonts w:eastAsia="Times New Roman"/>
          <w:i/>
          <w:color w:val="888888"/>
          <w:sz w:val="24"/>
          <w:szCs w:val="24"/>
        </w:rPr>
        <w:br/>
      </w:r>
      <w:r w:rsidRPr="00350E1D">
        <w:rPr>
          <w:rFonts w:eastAsia="Times New Roman"/>
          <w:i/>
          <w:color w:val="888888"/>
          <w:sz w:val="24"/>
          <w:szCs w:val="24"/>
        </w:rPr>
        <w:lastRenderedPageBreak/>
        <w:t>João Carlos Lopes</w:t>
      </w:r>
      <w:r w:rsidRPr="00350E1D">
        <w:rPr>
          <w:rFonts w:eastAsia="Times New Roman"/>
          <w:i/>
          <w:color w:val="888888"/>
          <w:sz w:val="24"/>
          <w:szCs w:val="24"/>
        </w:rPr>
        <w:br/>
        <w:t>Assessor de Juiz</w:t>
      </w:r>
      <w:r w:rsidRPr="00350E1D">
        <w:rPr>
          <w:rFonts w:eastAsia="Times New Roman"/>
          <w:i/>
          <w:color w:val="888888"/>
          <w:sz w:val="24"/>
          <w:szCs w:val="24"/>
        </w:rPr>
        <w:br/>
        <w:t>1ª Vara Cível da Comarca de Viçosa</w:t>
      </w:r>
    </w:p>
    <w:p w:rsidR="00762284" w:rsidRPr="00350E1D" w:rsidRDefault="00762284" w:rsidP="00350E1D">
      <w:pPr>
        <w:spacing w:line="360" w:lineRule="auto"/>
        <w:jc w:val="both"/>
        <w:rPr>
          <w:rFonts w:eastAsia="Times New Roman"/>
          <w:sz w:val="24"/>
          <w:szCs w:val="24"/>
        </w:rPr>
      </w:pPr>
      <w:r w:rsidRPr="00350E1D">
        <w:rPr>
          <w:rFonts w:eastAsia="Times New Roman"/>
          <w:sz w:val="24"/>
          <w:szCs w:val="24"/>
        </w:rPr>
        <w:t>Segundo relatório médico</w:t>
      </w:r>
      <w:r w:rsidR="005C64CE" w:rsidRPr="00350E1D">
        <w:rPr>
          <w:rFonts w:eastAsia="Times New Roman"/>
          <w:sz w:val="24"/>
          <w:szCs w:val="24"/>
        </w:rPr>
        <w:t xml:space="preserve"> trata-se</w:t>
      </w:r>
      <w:r w:rsidRPr="00350E1D">
        <w:rPr>
          <w:rFonts w:eastAsia="Times New Roman"/>
          <w:sz w:val="24"/>
          <w:szCs w:val="24"/>
        </w:rPr>
        <w:t xml:space="preserve"> de paciente do sexo feminino, com 55 anos de idade, portadora de câncer de cólon, KRAS </w:t>
      </w:r>
      <w:proofErr w:type="spellStart"/>
      <w:r w:rsidR="00DA29B0" w:rsidRPr="00350E1D">
        <w:rPr>
          <w:rFonts w:eastAsia="Times New Roman"/>
          <w:sz w:val="24"/>
          <w:szCs w:val="24"/>
        </w:rPr>
        <w:t>mutado</w:t>
      </w:r>
      <w:proofErr w:type="spellEnd"/>
      <w:r w:rsidR="00DA29B0" w:rsidRPr="00350E1D">
        <w:rPr>
          <w:rFonts w:eastAsia="Times New Roman"/>
          <w:sz w:val="24"/>
          <w:szCs w:val="24"/>
        </w:rPr>
        <w:t>,</w:t>
      </w:r>
      <w:r w:rsidRPr="00350E1D">
        <w:rPr>
          <w:rFonts w:eastAsia="Times New Roman"/>
          <w:sz w:val="24"/>
          <w:szCs w:val="24"/>
        </w:rPr>
        <w:t xml:space="preserve"> diagnosticado</w:t>
      </w:r>
      <w:r w:rsidR="00DA29B0" w:rsidRPr="00350E1D">
        <w:rPr>
          <w:rFonts w:eastAsia="Times New Roman"/>
          <w:sz w:val="24"/>
          <w:szCs w:val="24"/>
        </w:rPr>
        <w:t xml:space="preserve"> em 2012; submetida a vários tratamentos (cirurgia para retirada do tumor primário, cirurgia para retirada das metástases, quimioterapia com FOLFOX, apresentando reação alérgica ao mesmo). Mas, progredindo da doença em janeiro de 2016, evoluindo com novas metástases no pulmão e fígado, que não podem ser ressecadas.  Médica assistente solicita o tratamento com o esquema FOLFIRI mais bevacizumabe</w:t>
      </w:r>
      <w:r w:rsidR="00CF1100">
        <w:rPr>
          <w:rFonts w:eastAsia="Times New Roman"/>
          <w:sz w:val="24"/>
          <w:szCs w:val="24"/>
        </w:rPr>
        <w:t xml:space="preserve"> </w:t>
      </w:r>
      <w:r w:rsidR="0030661B" w:rsidRPr="00350E1D">
        <w:rPr>
          <w:rFonts w:eastAsia="Times New Roman"/>
          <w:sz w:val="24"/>
          <w:szCs w:val="24"/>
        </w:rPr>
        <w:t>sob justificativa da possibilidade de aumento da sobrevida global da paciente.</w:t>
      </w:r>
    </w:p>
    <w:p w:rsidR="00762284" w:rsidRPr="00350E1D" w:rsidRDefault="00762284" w:rsidP="00350E1D">
      <w:pPr>
        <w:shd w:val="clear" w:color="auto" w:fill="FFFFFF"/>
        <w:spacing w:line="360" w:lineRule="auto"/>
        <w:jc w:val="both"/>
        <w:rPr>
          <w:rFonts w:asciiTheme="majorHAnsi" w:eastAsia="Times New Roman" w:hAnsiTheme="majorHAnsi" w:cs="Arial"/>
          <w:b/>
          <w:color w:val="000000"/>
          <w:sz w:val="24"/>
          <w:szCs w:val="24"/>
          <w:u w:val="single"/>
          <w:lang w:eastAsia="pt-BR"/>
        </w:rPr>
      </w:pPr>
    </w:p>
    <w:p w:rsidR="00762284" w:rsidRPr="00350E1D" w:rsidRDefault="00762284" w:rsidP="00350E1D">
      <w:pPr>
        <w:shd w:val="clear" w:color="auto" w:fill="FFFFFF"/>
        <w:spacing w:line="360" w:lineRule="auto"/>
        <w:jc w:val="both"/>
        <w:rPr>
          <w:rFonts w:asciiTheme="majorHAnsi" w:eastAsia="Times New Roman" w:hAnsiTheme="majorHAnsi" w:cs="Arial"/>
          <w:b/>
          <w:color w:val="000000"/>
          <w:sz w:val="24"/>
          <w:szCs w:val="24"/>
          <w:u w:val="single"/>
          <w:lang w:eastAsia="pt-BR"/>
        </w:rPr>
      </w:pPr>
      <w:r w:rsidRPr="00350E1D">
        <w:rPr>
          <w:rFonts w:asciiTheme="majorHAnsi" w:eastAsia="Times New Roman" w:hAnsiTheme="majorHAnsi" w:cs="Arial"/>
          <w:b/>
          <w:color w:val="000000"/>
          <w:sz w:val="24"/>
          <w:szCs w:val="24"/>
          <w:u w:val="single"/>
          <w:lang w:eastAsia="pt-BR"/>
        </w:rPr>
        <w:t>PERGUNTA ESTRUTURADA</w:t>
      </w:r>
    </w:p>
    <w:p w:rsidR="0030661B" w:rsidRPr="00350E1D" w:rsidRDefault="0030661B" w:rsidP="00350E1D">
      <w:pPr>
        <w:spacing w:line="360" w:lineRule="auto"/>
        <w:jc w:val="both"/>
        <w:rPr>
          <w:sz w:val="24"/>
          <w:szCs w:val="24"/>
          <w:lang w:eastAsia="pt-BR"/>
        </w:rPr>
      </w:pPr>
      <w:r w:rsidRPr="00350E1D">
        <w:rPr>
          <w:sz w:val="24"/>
          <w:szCs w:val="24"/>
          <w:lang w:eastAsia="pt-BR"/>
        </w:rPr>
        <w:t>P: paciente portadora de câncer de cólon metastático, avançado</w:t>
      </w:r>
    </w:p>
    <w:p w:rsidR="0030661B" w:rsidRPr="00350E1D" w:rsidRDefault="0030661B" w:rsidP="00350E1D">
      <w:pPr>
        <w:spacing w:line="360" w:lineRule="auto"/>
        <w:jc w:val="both"/>
        <w:rPr>
          <w:sz w:val="24"/>
          <w:szCs w:val="24"/>
          <w:lang w:eastAsia="pt-BR"/>
        </w:rPr>
      </w:pPr>
      <w:r w:rsidRPr="00350E1D">
        <w:rPr>
          <w:sz w:val="24"/>
          <w:szCs w:val="24"/>
          <w:lang w:eastAsia="pt-BR"/>
        </w:rPr>
        <w:t>I: FOLFIRI+bevacizumabe</w:t>
      </w:r>
    </w:p>
    <w:p w:rsidR="0030661B" w:rsidRPr="00350E1D" w:rsidRDefault="0030661B" w:rsidP="00350E1D">
      <w:pPr>
        <w:spacing w:line="360" w:lineRule="auto"/>
        <w:jc w:val="both"/>
        <w:rPr>
          <w:sz w:val="24"/>
          <w:szCs w:val="24"/>
          <w:lang w:eastAsia="pt-BR"/>
        </w:rPr>
      </w:pPr>
      <w:r w:rsidRPr="00350E1D">
        <w:rPr>
          <w:sz w:val="24"/>
          <w:szCs w:val="24"/>
          <w:lang w:eastAsia="pt-BR"/>
        </w:rPr>
        <w:t>C: FOLFIRI, melhor cuidado paliativo</w:t>
      </w:r>
    </w:p>
    <w:p w:rsidR="00D208FA" w:rsidRPr="00350E1D" w:rsidRDefault="0030661B" w:rsidP="00350E1D">
      <w:pPr>
        <w:spacing w:line="360" w:lineRule="auto"/>
        <w:jc w:val="both"/>
        <w:rPr>
          <w:sz w:val="24"/>
          <w:szCs w:val="24"/>
          <w:lang w:eastAsia="pt-BR"/>
        </w:rPr>
      </w:pPr>
      <w:r w:rsidRPr="00350E1D">
        <w:rPr>
          <w:sz w:val="24"/>
          <w:szCs w:val="24"/>
          <w:lang w:eastAsia="pt-BR"/>
        </w:rPr>
        <w:t xml:space="preserve">O: aumento da sobrevida global, melhora da qualidade de vida, segurança </w:t>
      </w:r>
      <w:proofErr w:type="gramStart"/>
      <w:r w:rsidRPr="00350E1D">
        <w:rPr>
          <w:sz w:val="24"/>
          <w:szCs w:val="24"/>
          <w:lang w:eastAsia="pt-BR"/>
        </w:rPr>
        <w:t xml:space="preserve">( </w:t>
      </w:r>
      <w:proofErr w:type="gramEnd"/>
      <w:r w:rsidRPr="00350E1D">
        <w:rPr>
          <w:sz w:val="24"/>
          <w:szCs w:val="24"/>
          <w:lang w:eastAsia="pt-BR"/>
        </w:rPr>
        <w:t>eventos adversos, toxicidade)</w:t>
      </w:r>
    </w:p>
    <w:p w:rsidR="0068584A" w:rsidRPr="00350E1D" w:rsidRDefault="006C136C" w:rsidP="00350E1D">
      <w:pPr>
        <w:spacing w:line="360" w:lineRule="auto"/>
        <w:jc w:val="both"/>
        <w:rPr>
          <w:rFonts w:asciiTheme="majorHAnsi" w:hAnsiTheme="majorHAnsi" w:cs="Arial"/>
          <w:b/>
          <w:sz w:val="24"/>
          <w:szCs w:val="24"/>
          <w:u w:val="single"/>
        </w:rPr>
      </w:pPr>
      <w:r w:rsidRPr="00350E1D">
        <w:rPr>
          <w:rFonts w:asciiTheme="majorHAnsi" w:hAnsiTheme="majorHAnsi" w:cs="Arial"/>
          <w:b/>
          <w:sz w:val="24"/>
          <w:szCs w:val="24"/>
        </w:rPr>
        <w:t>S</w:t>
      </w:r>
      <w:r w:rsidRPr="00350E1D">
        <w:rPr>
          <w:rFonts w:asciiTheme="majorHAnsi" w:hAnsiTheme="majorHAnsi" w:cs="Arial"/>
          <w:b/>
          <w:sz w:val="24"/>
          <w:szCs w:val="24"/>
          <w:u w:val="single"/>
        </w:rPr>
        <w:t>OBRE A DOENÇA E SEU TRATAMENT</w:t>
      </w:r>
      <w:r w:rsidR="00054955" w:rsidRPr="00350E1D">
        <w:rPr>
          <w:rFonts w:asciiTheme="majorHAnsi" w:hAnsiTheme="majorHAnsi" w:cs="Arial"/>
          <w:b/>
          <w:sz w:val="24"/>
          <w:szCs w:val="24"/>
          <w:u w:val="single"/>
        </w:rPr>
        <w:t>O</w:t>
      </w:r>
    </w:p>
    <w:p w:rsidR="0068584A" w:rsidRPr="00350E1D" w:rsidRDefault="0068584A" w:rsidP="00350E1D">
      <w:pPr>
        <w:spacing w:line="360" w:lineRule="auto"/>
        <w:jc w:val="both"/>
        <w:rPr>
          <w:rFonts w:asciiTheme="majorHAnsi" w:hAnsiTheme="majorHAnsi"/>
          <w:sz w:val="24"/>
          <w:szCs w:val="24"/>
        </w:rPr>
      </w:pPr>
      <w:r w:rsidRPr="00350E1D">
        <w:rPr>
          <w:rFonts w:asciiTheme="majorHAnsi" w:hAnsiTheme="majorHAnsi"/>
          <w:sz w:val="24"/>
          <w:szCs w:val="24"/>
        </w:rPr>
        <w:t xml:space="preserve">No Brasil, os tumores de cólon e reto estão entre as cinco localizações anatômicas mais importantes em termos de mortalidade para ambos os sexos. As maiores taxas de mortalidade padronizadas por câncer de cólon/reto são observadas nas regiões Sul e Sudeste. Nos últimos anos, tem-se observado aumento na ocorrência de casos dos 40 aos 60 anos. </w:t>
      </w:r>
    </w:p>
    <w:p w:rsidR="0043394E" w:rsidRPr="00350E1D" w:rsidRDefault="0068584A" w:rsidP="00350E1D">
      <w:pPr>
        <w:spacing w:line="360" w:lineRule="auto"/>
        <w:jc w:val="both"/>
        <w:rPr>
          <w:rFonts w:asciiTheme="majorHAnsi" w:hAnsiTheme="majorHAnsi"/>
          <w:sz w:val="24"/>
          <w:szCs w:val="24"/>
        </w:rPr>
      </w:pPr>
      <w:r w:rsidRPr="00350E1D">
        <w:rPr>
          <w:rFonts w:asciiTheme="majorHAnsi" w:hAnsiTheme="majorHAnsi"/>
          <w:sz w:val="24"/>
          <w:szCs w:val="24"/>
        </w:rPr>
        <w:t xml:space="preserve">A cirurgia é o único procedimento que possibilita a cura na doença </w:t>
      </w:r>
      <w:proofErr w:type="spellStart"/>
      <w:r w:rsidRPr="00350E1D">
        <w:rPr>
          <w:rFonts w:asciiTheme="majorHAnsi" w:hAnsiTheme="majorHAnsi"/>
          <w:sz w:val="24"/>
          <w:szCs w:val="24"/>
        </w:rPr>
        <w:t>locorregional</w:t>
      </w:r>
      <w:proofErr w:type="spellEnd"/>
      <w:r w:rsidRPr="00350E1D">
        <w:rPr>
          <w:rFonts w:asciiTheme="majorHAnsi" w:hAnsiTheme="majorHAnsi"/>
          <w:sz w:val="24"/>
          <w:szCs w:val="24"/>
        </w:rPr>
        <w:t>. Os pacientes com a doença metastática geralmente não podem ser curados e o tratamento é realizado com quimioterapia.</w:t>
      </w:r>
      <w:r w:rsidR="00CF6D14" w:rsidRPr="00350E1D">
        <w:rPr>
          <w:rFonts w:asciiTheme="majorHAnsi" w:hAnsiTheme="majorHAnsi"/>
          <w:sz w:val="24"/>
          <w:szCs w:val="24"/>
        </w:rPr>
        <w:t xml:space="preserve"> A doença metastática tem</w:t>
      </w:r>
      <w:r w:rsidR="00035D43" w:rsidRPr="00350E1D">
        <w:rPr>
          <w:rFonts w:asciiTheme="majorHAnsi" w:hAnsiTheme="majorHAnsi"/>
          <w:sz w:val="24"/>
          <w:szCs w:val="24"/>
        </w:rPr>
        <w:t xml:space="preserve"> prognóstico </w:t>
      </w:r>
      <w:r w:rsidR="00035D43" w:rsidRPr="00350E1D">
        <w:rPr>
          <w:rFonts w:asciiTheme="majorHAnsi" w:hAnsiTheme="majorHAnsi"/>
          <w:sz w:val="24"/>
          <w:szCs w:val="24"/>
        </w:rPr>
        <w:lastRenderedPageBreak/>
        <w:t xml:space="preserve">ruim, com sobrevida de apenas alguns meses sem tratamento. Nos ensaios </w:t>
      </w:r>
      <w:proofErr w:type="gramStart"/>
      <w:r w:rsidR="00035D43" w:rsidRPr="00350E1D">
        <w:rPr>
          <w:rFonts w:asciiTheme="majorHAnsi" w:hAnsiTheme="majorHAnsi"/>
          <w:sz w:val="24"/>
          <w:szCs w:val="24"/>
        </w:rPr>
        <w:t>clínicos,</w:t>
      </w:r>
      <w:proofErr w:type="gramEnd"/>
      <w:r w:rsidR="00035D43" w:rsidRPr="00350E1D">
        <w:rPr>
          <w:rFonts w:asciiTheme="majorHAnsi" w:hAnsiTheme="majorHAnsi"/>
          <w:sz w:val="24"/>
          <w:szCs w:val="24"/>
        </w:rPr>
        <w:t>os melhores tempos de sobrevida tem sido obtidos com regimes quimioterápi</w:t>
      </w:r>
      <w:r w:rsidR="00CF6D14" w:rsidRPr="00350E1D">
        <w:rPr>
          <w:rFonts w:asciiTheme="majorHAnsi" w:hAnsiTheme="majorHAnsi"/>
          <w:sz w:val="24"/>
          <w:szCs w:val="24"/>
        </w:rPr>
        <w:t xml:space="preserve">cos que adicionam </w:t>
      </w:r>
      <w:proofErr w:type="spellStart"/>
      <w:r w:rsidR="00CF6D14" w:rsidRPr="00350E1D">
        <w:rPr>
          <w:rFonts w:asciiTheme="majorHAnsi" w:hAnsiTheme="majorHAnsi"/>
          <w:sz w:val="24"/>
          <w:szCs w:val="24"/>
        </w:rPr>
        <w:t>irinotecano</w:t>
      </w:r>
      <w:proofErr w:type="spellEnd"/>
      <w:r w:rsidR="00CF6D14" w:rsidRPr="00350E1D">
        <w:rPr>
          <w:rFonts w:asciiTheme="majorHAnsi" w:hAnsiTheme="majorHAnsi"/>
          <w:sz w:val="24"/>
          <w:szCs w:val="24"/>
        </w:rPr>
        <w:t xml:space="preserve"> (</w:t>
      </w:r>
      <w:r w:rsidR="00035D43" w:rsidRPr="00350E1D">
        <w:rPr>
          <w:rFonts w:asciiTheme="majorHAnsi" w:hAnsiTheme="majorHAnsi"/>
          <w:sz w:val="24"/>
          <w:szCs w:val="24"/>
        </w:rPr>
        <w:t>ou oxaliplatina</w:t>
      </w:r>
      <w:r w:rsidRPr="00350E1D">
        <w:rPr>
          <w:rFonts w:asciiTheme="majorHAnsi" w:hAnsiTheme="majorHAnsi"/>
          <w:sz w:val="24"/>
          <w:szCs w:val="24"/>
        </w:rPr>
        <w:t xml:space="preserve">, ou vice versa) ao regime conhecido como Protocolo de </w:t>
      </w:r>
      <w:proofErr w:type="spellStart"/>
      <w:r w:rsidRPr="00350E1D">
        <w:rPr>
          <w:rFonts w:asciiTheme="majorHAnsi" w:hAnsiTheme="majorHAnsi"/>
          <w:sz w:val="24"/>
          <w:szCs w:val="24"/>
        </w:rPr>
        <w:t>Gramont</w:t>
      </w:r>
      <w:proofErr w:type="spellEnd"/>
      <w:r w:rsidRPr="00350E1D">
        <w:rPr>
          <w:rFonts w:asciiTheme="majorHAnsi" w:hAnsiTheme="majorHAnsi"/>
          <w:sz w:val="24"/>
          <w:szCs w:val="24"/>
        </w:rPr>
        <w:t xml:space="preserve"> ( </w:t>
      </w:r>
      <w:proofErr w:type="spellStart"/>
      <w:r w:rsidRPr="00350E1D">
        <w:rPr>
          <w:rFonts w:asciiTheme="majorHAnsi" w:hAnsiTheme="majorHAnsi"/>
          <w:sz w:val="24"/>
          <w:szCs w:val="24"/>
        </w:rPr>
        <w:t>fluoruracil</w:t>
      </w:r>
      <w:proofErr w:type="spellEnd"/>
      <w:r w:rsidRPr="00350E1D">
        <w:rPr>
          <w:rFonts w:asciiTheme="majorHAnsi" w:hAnsiTheme="majorHAnsi"/>
          <w:sz w:val="24"/>
          <w:szCs w:val="24"/>
        </w:rPr>
        <w:t xml:space="preserve"> mais ácido </w:t>
      </w:r>
      <w:proofErr w:type="spellStart"/>
      <w:r w:rsidRPr="00350E1D">
        <w:rPr>
          <w:rFonts w:asciiTheme="majorHAnsi" w:hAnsiTheme="majorHAnsi"/>
          <w:sz w:val="24"/>
          <w:szCs w:val="24"/>
        </w:rPr>
        <w:t>folínico</w:t>
      </w:r>
      <w:proofErr w:type="spellEnd"/>
      <w:r w:rsidRPr="00350E1D">
        <w:rPr>
          <w:rFonts w:asciiTheme="majorHAnsi" w:hAnsiTheme="majorHAnsi"/>
          <w:sz w:val="24"/>
          <w:szCs w:val="24"/>
        </w:rPr>
        <w:t xml:space="preserve">). Esses tratamentos sucessivos, denominados FOLFOX (com oxaliplatina) ou FOLFIRI (com </w:t>
      </w:r>
      <w:proofErr w:type="spellStart"/>
      <w:r w:rsidRPr="00350E1D">
        <w:rPr>
          <w:rFonts w:asciiTheme="majorHAnsi" w:hAnsiTheme="majorHAnsi"/>
          <w:sz w:val="24"/>
          <w:szCs w:val="24"/>
        </w:rPr>
        <w:t>irinotecano</w:t>
      </w:r>
      <w:proofErr w:type="spellEnd"/>
      <w:r w:rsidRPr="00350E1D">
        <w:rPr>
          <w:rFonts w:asciiTheme="majorHAnsi" w:hAnsiTheme="majorHAnsi"/>
          <w:sz w:val="24"/>
          <w:szCs w:val="24"/>
        </w:rPr>
        <w:t>) resultam em uma mediana de sobrevida</w:t>
      </w:r>
      <w:r w:rsidRPr="00350E1D">
        <w:rPr>
          <w:rStyle w:val="Refdenotaderodap"/>
          <w:rFonts w:asciiTheme="majorHAnsi" w:hAnsiTheme="majorHAnsi"/>
          <w:sz w:val="24"/>
          <w:szCs w:val="24"/>
        </w:rPr>
        <w:footnoteReference w:id="1"/>
      </w:r>
      <w:r w:rsidRPr="00350E1D">
        <w:rPr>
          <w:rFonts w:asciiTheme="majorHAnsi" w:hAnsiTheme="majorHAnsi"/>
          <w:sz w:val="24"/>
          <w:szCs w:val="24"/>
        </w:rPr>
        <w:t xml:space="preserve"> de </w:t>
      </w:r>
      <w:proofErr w:type="gramStart"/>
      <w:r w:rsidRPr="00350E1D">
        <w:rPr>
          <w:rFonts w:asciiTheme="majorHAnsi" w:hAnsiTheme="majorHAnsi"/>
          <w:sz w:val="24"/>
          <w:szCs w:val="24"/>
        </w:rPr>
        <w:t>cerca de 21</w:t>
      </w:r>
      <w:proofErr w:type="gramEnd"/>
      <w:r w:rsidRPr="00350E1D">
        <w:rPr>
          <w:rFonts w:asciiTheme="majorHAnsi" w:hAnsiTheme="majorHAnsi"/>
          <w:sz w:val="24"/>
          <w:szCs w:val="24"/>
        </w:rPr>
        <w:t xml:space="preserve"> meses.</w:t>
      </w:r>
      <w:r w:rsidR="00350E1D" w:rsidRPr="00350E1D">
        <w:rPr>
          <w:rFonts w:asciiTheme="majorHAnsi" w:hAnsiTheme="majorHAnsi"/>
          <w:sz w:val="24"/>
          <w:szCs w:val="24"/>
          <w:vertAlign w:val="superscript"/>
        </w:rPr>
        <w:t>1</w:t>
      </w:r>
    </w:p>
    <w:p w:rsidR="00490F17" w:rsidRPr="00350E1D" w:rsidRDefault="00350E1D" w:rsidP="00350E1D">
      <w:pPr>
        <w:spacing w:after="0" w:line="360" w:lineRule="auto"/>
        <w:jc w:val="both"/>
        <w:rPr>
          <w:rFonts w:asciiTheme="majorHAnsi" w:hAnsiTheme="majorHAnsi" w:cs="Arial"/>
          <w:b/>
          <w:sz w:val="24"/>
          <w:szCs w:val="24"/>
          <w:u w:val="single"/>
        </w:rPr>
      </w:pPr>
      <w:r>
        <w:rPr>
          <w:rFonts w:asciiTheme="majorHAnsi" w:hAnsiTheme="majorHAnsi" w:cs="Arial"/>
          <w:b/>
          <w:sz w:val="24"/>
          <w:szCs w:val="24"/>
          <w:u w:val="single"/>
        </w:rPr>
        <w:t>SOBRE</w:t>
      </w:r>
      <w:r w:rsidR="00762284" w:rsidRPr="00350E1D">
        <w:rPr>
          <w:rFonts w:asciiTheme="majorHAnsi" w:hAnsiTheme="majorHAnsi" w:cs="Arial"/>
          <w:b/>
          <w:sz w:val="24"/>
          <w:szCs w:val="24"/>
          <w:u w:val="single"/>
        </w:rPr>
        <w:t>A MEDICAÇÃO BEVACIZUMABE</w:t>
      </w:r>
    </w:p>
    <w:p w:rsidR="002528B5" w:rsidRPr="00350E1D" w:rsidRDefault="002528B5" w:rsidP="00350E1D">
      <w:pPr>
        <w:spacing w:line="360" w:lineRule="auto"/>
        <w:jc w:val="both"/>
        <w:rPr>
          <w:rFonts w:asciiTheme="majorHAnsi" w:hAnsiTheme="majorHAnsi" w:cs="Arial"/>
          <w:b/>
          <w:bCs/>
          <w:sz w:val="24"/>
          <w:szCs w:val="24"/>
        </w:rPr>
      </w:pPr>
      <w:r w:rsidRPr="00350E1D">
        <w:rPr>
          <w:rFonts w:asciiTheme="majorHAnsi" w:hAnsiTheme="majorHAnsi" w:cs="Arial"/>
          <w:sz w:val="24"/>
          <w:szCs w:val="24"/>
        </w:rPr>
        <w:t xml:space="preserve">O bevacizumabe é um anticorpo monoclonal humanizado que inibe seletivamente a proteína Vascular Endotelial </w:t>
      </w:r>
      <w:proofErr w:type="spellStart"/>
      <w:proofErr w:type="gramStart"/>
      <w:r w:rsidRPr="00350E1D">
        <w:rPr>
          <w:rFonts w:asciiTheme="majorHAnsi" w:hAnsiTheme="majorHAnsi" w:cs="Arial"/>
          <w:sz w:val="24"/>
          <w:szCs w:val="24"/>
        </w:rPr>
        <w:t>GrowthFactor</w:t>
      </w:r>
      <w:proofErr w:type="spellEnd"/>
      <w:proofErr w:type="gramEnd"/>
      <w:r w:rsidRPr="00350E1D">
        <w:rPr>
          <w:rFonts w:asciiTheme="majorHAnsi" w:hAnsiTheme="majorHAnsi" w:cs="Arial"/>
          <w:sz w:val="24"/>
          <w:szCs w:val="24"/>
        </w:rPr>
        <w:t xml:space="preserve"> (VEGF), impedindo que a mesma se ligue ao receptor de VEFG. A função dessa proteína é estimular a </w:t>
      </w:r>
      <w:proofErr w:type="spellStart"/>
      <w:r w:rsidRPr="00350E1D">
        <w:rPr>
          <w:rFonts w:asciiTheme="majorHAnsi" w:hAnsiTheme="majorHAnsi" w:cs="Arial"/>
          <w:sz w:val="24"/>
          <w:szCs w:val="24"/>
        </w:rPr>
        <w:t>angiogênese</w:t>
      </w:r>
      <w:proofErr w:type="spellEnd"/>
      <w:r w:rsidRPr="00350E1D">
        <w:rPr>
          <w:rFonts w:asciiTheme="majorHAnsi" w:hAnsiTheme="majorHAnsi" w:cs="Arial"/>
          <w:sz w:val="24"/>
          <w:szCs w:val="24"/>
        </w:rPr>
        <w:t xml:space="preserve"> e regular a permeabilidade vascular, participando, assim, da </w:t>
      </w:r>
      <w:proofErr w:type="spellStart"/>
      <w:r w:rsidRPr="00350E1D">
        <w:rPr>
          <w:rFonts w:asciiTheme="majorHAnsi" w:hAnsiTheme="majorHAnsi" w:cs="Arial"/>
          <w:sz w:val="24"/>
          <w:szCs w:val="24"/>
        </w:rPr>
        <w:t>hemostasia</w:t>
      </w:r>
      <w:proofErr w:type="spellEnd"/>
      <w:r w:rsidRPr="00350E1D">
        <w:rPr>
          <w:rFonts w:asciiTheme="majorHAnsi" w:hAnsiTheme="majorHAnsi" w:cs="Arial"/>
          <w:sz w:val="24"/>
          <w:szCs w:val="24"/>
        </w:rPr>
        <w:t xml:space="preserve"> fisiológica. No entanto, em condições patológicas, a permeabilidade endotelial é uma importante etapa para o crescimento, a propagação e a metástase do tumor, pois permite o extravasamento das células plasmáticas para o espaço extracelular, as quais criam um microambiente de fibrina, facilitando a formação de novos </w:t>
      </w:r>
      <w:r w:rsidR="00CF1100" w:rsidRPr="00350E1D">
        <w:rPr>
          <w:rFonts w:asciiTheme="majorHAnsi" w:hAnsiTheme="majorHAnsi" w:cs="Arial"/>
          <w:sz w:val="24"/>
          <w:szCs w:val="24"/>
        </w:rPr>
        <w:t xml:space="preserve">vasos. </w:t>
      </w:r>
      <w:r w:rsidRPr="00350E1D">
        <w:rPr>
          <w:rFonts w:asciiTheme="majorHAnsi" w:hAnsiTheme="majorHAnsi" w:cs="Arial"/>
          <w:bCs/>
          <w:sz w:val="24"/>
          <w:szCs w:val="24"/>
        </w:rPr>
        <w:t>O bevacizumabe tem indic</w:t>
      </w:r>
      <w:r w:rsidR="00822604" w:rsidRPr="00350E1D">
        <w:rPr>
          <w:rFonts w:asciiTheme="majorHAnsi" w:hAnsiTheme="majorHAnsi" w:cs="Arial"/>
          <w:bCs/>
          <w:sz w:val="24"/>
          <w:szCs w:val="24"/>
        </w:rPr>
        <w:t xml:space="preserve">ação de bula para o tratamento </w:t>
      </w:r>
      <w:r w:rsidRPr="00350E1D">
        <w:rPr>
          <w:rFonts w:asciiTheme="majorHAnsi" w:hAnsiTheme="majorHAnsi" w:cs="Arial"/>
          <w:bCs/>
          <w:sz w:val="24"/>
          <w:szCs w:val="24"/>
        </w:rPr>
        <w:t>do</w:t>
      </w:r>
      <w:r w:rsidR="00CF1100">
        <w:rPr>
          <w:rFonts w:asciiTheme="majorHAnsi" w:hAnsiTheme="majorHAnsi" w:cs="Arial"/>
          <w:bCs/>
          <w:sz w:val="24"/>
          <w:szCs w:val="24"/>
        </w:rPr>
        <w:t xml:space="preserve"> </w:t>
      </w:r>
      <w:r w:rsidRPr="00350E1D">
        <w:rPr>
          <w:rFonts w:asciiTheme="majorHAnsi" w:hAnsiTheme="majorHAnsi" w:cs="Arial"/>
          <w:sz w:val="24"/>
          <w:szCs w:val="24"/>
        </w:rPr>
        <w:t>câncer colorretal metastático (</w:t>
      </w:r>
      <w:proofErr w:type="spellStart"/>
      <w:proofErr w:type="gramStart"/>
      <w:r w:rsidRPr="00350E1D">
        <w:rPr>
          <w:rFonts w:asciiTheme="majorHAnsi" w:hAnsiTheme="majorHAnsi" w:cs="Arial"/>
          <w:sz w:val="24"/>
          <w:szCs w:val="24"/>
        </w:rPr>
        <w:t>CCRm</w:t>
      </w:r>
      <w:proofErr w:type="spellEnd"/>
      <w:proofErr w:type="gramEnd"/>
      <w:r w:rsidRPr="00350E1D">
        <w:rPr>
          <w:rFonts w:asciiTheme="majorHAnsi" w:hAnsiTheme="majorHAnsi" w:cs="Arial"/>
          <w:sz w:val="24"/>
          <w:szCs w:val="24"/>
        </w:rPr>
        <w:t xml:space="preserve">): “o bevacizumabe, em combinação com quimioterapia à base de </w:t>
      </w:r>
      <w:proofErr w:type="spellStart"/>
      <w:r w:rsidRPr="00350E1D">
        <w:rPr>
          <w:rFonts w:asciiTheme="majorHAnsi" w:hAnsiTheme="majorHAnsi" w:cs="Arial"/>
          <w:sz w:val="24"/>
          <w:szCs w:val="24"/>
        </w:rPr>
        <w:t>fluoropirimidina</w:t>
      </w:r>
      <w:proofErr w:type="spellEnd"/>
      <w:r w:rsidRPr="00350E1D">
        <w:rPr>
          <w:rFonts w:asciiTheme="majorHAnsi" w:hAnsiTheme="majorHAnsi" w:cs="Arial"/>
          <w:sz w:val="24"/>
          <w:szCs w:val="24"/>
        </w:rPr>
        <w:t>, é indicado para o tratamento de pacientes com carcinoma metastático do cólon ou do reto”.</w:t>
      </w:r>
      <w:r w:rsidR="00CF1100">
        <w:rPr>
          <w:rFonts w:asciiTheme="majorHAnsi" w:hAnsiTheme="majorHAnsi" w:cs="Arial"/>
          <w:sz w:val="24"/>
          <w:szCs w:val="24"/>
        </w:rPr>
        <w:t xml:space="preserve"> </w:t>
      </w:r>
      <w:r w:rsidR="00822604" w:rsidRPr="00350E1D">
        <w:rPr>
          <w:rFonts w:asciiTheme="majorHAnsi" w:hAnsiTheme="majorHAnsi" w:cs="Arial"/>
          <w:sz w:val="24"/>
          <w:szCs w:val="24"/>
        </w:rPr>
        <w:t xml:space="preserve">Esta indicação figura entre outras indicações, como no câncer de pulmão de não pequenas células localmente avançado, metastático ou recorrente, no câncer de mama metastático ou localmente recorrente, no câncer metastático e/ou avançado de células renais e no câncer epitelial de ovário, tuba uterina e peritoneal </w:t>
      </w:r>
      <w:proofErr w:type="gramStart"/>
      <w:r w:rsidR="00822604" w:rsidRPr="00350E1D">
        <w:rPr>
          <w:rFonts w:asciiTheme="majorHAnsi" w:hAnsiTheme="majorHAnsi" w:cs="Arial"/>
          <w:sz w:val="24"/>
          <w:szCs w:val="24"/>
        </w:rPr>
        <w:t>primário</w:t>
      </w:r>
      <w:r w:rsidR="00822604" w:rsidRPr="00350E1D">
        <w:rPr>
          <w:rFonts w:asciiTheme="majorHAnsi" w:hAnsiTheme="majorHAnsi" w:cs="Arial"/>
          <w:sz w:val="24"/>
          <w:szCs w:val="24"/>
          <w:vertAlign w:val="superscript"/>
        </w:rPr>
        <w:t>.</w:t>
      </w:r>
      <w:proofErr w:type="gramEnd"/>
      <w:r w:rsidR="00350E1D">
        <w:rPr>
          <w:rFonts w:asciiTheme="majorHAnsi" w:hAnsiTheme="majorHAnsi" w:cs="Arial"/>
          <w:sz w:val="24"/>
          <w:szCs w:val="24"/>
          <w:vertAlign w:val="superscript"/>
        </w:rPr>
        <w:t>2</w:t>
      </w:r>
    </w:p>
    <w:p w:rsidR="002528B5" w:rsidRPr="00350E1D" w:rsidRDefault="002528B5" w:rsidP="00350E1D">
      <w:pPr>
        <w:spacing w:after="0" w:line="360" w:lineRule="auto"/>
        <w:jc w:val="both"/>
        <w:rPr>
          <w:rFonts w:asciiTheme="majorHAnsi" w:hAnsiTheme="majorHAnsi" w:cs="Arial"/>
          <w:b/>
          <w:sz w:val="24"/>
          <w:szCs w:val="24"/>
          <w:u w:val="single"/>
        </w:rPr>
      </w:pPr>
    </w:p>
    <w:p w:rsidR="00921E07" w:rsidRPr="00350E1D" w:rsidRDefault="00762284" w:rsidP="00350E1D">
      <w:pPr>
        <w:spacing w:line="360" w:lineRule="auto"/>
        <w:jc w:val="both"/>
        <w:rPr>
          <w:rFonts w:asciiTheme="majorHAnsi" w:hAnsiTheme="majorHAnsi" w:cs="Arial"/>
          <w:b/>
          <w:sz w:val="24"/>
          <w:szCs w:val="24"/>
          <w:u w:val="single"/>
        </w:rPr>
      </w:pPr>
      <w:r w:rsidRPr="00350E1D">
        <w:rPr>
          <w:rFonts w:asciiTheme="majorHAnsi" w:hAnsiTheme="majorHAnsi" w:cs="Arial"/>
          <w:b/>
          <w:sz w:val="24"/>
          <w:szCs w:val="24"/>
          <w:u w:val="single"/>
        </w:rPr>
        <w:t xml:space="preserve"> SOBRE A MEDICAÇÃO BEVACIZUMABE</w:t>
      </w:r>
      <w:r w:rsidR="00822604" w:rsidRPr="00350E1D">
        <w:rPr>
          <w:rFonts w:asciiTheme="majorHAnsi" w:hAnsiTheme="majorHAnsi" w:cs="Arial"/>
          <w:b/>
          <w:sz w:val="24"/>
          <w:szCs w:val="24"/>
          <w:u w:val="single"/>
        </w:rPr>
        <w:t>+ FOLFIRI</w:t>
      </w:r>
      <w:r w:rsidRPr="00350E1D">
        <w:rPr>
          <w:rFonts w:asciiTheme="majorHAnsi" w:hAnsiTheme="majorHAnsi" w:cs="Arial"/>
          <w:b/>
          <w:sz w:val="24"/>
          <w:szCs w:val="24"/>
          <w:u w:val="single"/>
        </w:rPr>
        <w:t xml:space="preserve"> NO TRATAMENTO DO CÂNCER DE CÓLON METASTATICO/AVANÇADO </w:t>
      </w:r>
    </w:p>
    <w:p w:rsidR="00822604" w:rsidRPr="00350E1D" w:rsidRDefault="00822604" w:rsidP="00350E1D">
      <w:pPr>
        <w:spacing w:line="360" w:lineRule="auto"/>
        <w:jc w:val="both"/>
        <w:rPr>
          <w:sz w:val="24"/>
          <w:szCs w:val="24"/>
          <w:vertAlign w:val="superscript"/>
        </w:rPr>
      </w:pPr>
      <w:r w:rsidRPr="00350E1D">
        <w:rPr>
          <w:sz w:val="24"/>
          <w:szCs w:val="24"/>
        </w:rPr>
        <w:t>O artigo que mostra aumento da sobrevida global nos pacientes com câncer de cólon metastático em uso de bevacizumabe (citado pela médica assistente) não testa o bevacizumabe associado ao esquema FOLFIRI, testa o bevacizumabe associado ao esquema IFL. Os</w:t>
      </w:r>
      <w:r w:rsidR="00D77C14" w:rsidRPr="00350E1D">
        <w:rPr>
          <w:sz w:val="24"/>
          <w:szCs w:val="24"/>
        </w:rPr>
        <w:t xml:space="preserve"> esquemas FOLFIR e IFL, apesar do</w:t>
      </w:r>
      <w:r w:rsidRPr="00350E1D">
        <w:rPr>
          <w:sz w:val="24"/>
          <w:szCs w:val="24"/>
        </w:rPr>
        <w:t xml:space="preserve"> uso das mesmas drogas, diferem na forma de administração das mesmas e, portanto, são considerados esquemas diferentes na oncologia.</w:t>
      </w:r>
      <w:r w:rsidR="00D77C14" w:rsidRPr="00350E1D">
        <w:rPr>
          <w:sz w:val="24"/>
          <w:szCs w:val="24"/>
        </w:rPr>
        <w:t xml:space="preserve"> O estudo IFL mais bevacizumabe foi estudo duplo cego, financiado pelo fabricante, que envolveu 923 pacientes com câncer de cólon metastático sem tratamento prévio para doença </w:t>
      </w:r>
      <w:r w:rsidR="00CF1100" w:rsidRPr="00350E1D">
        <w:rPr>
          <w:sz w:val="24"/>
          <w:szCs w:val="24"/>
        </w:rPr>
        <w:t>avançada</w:t>
      </w:r>
      <w:r w:rsidR="00D77C14" w:rsidRPr="00350E1D">
        <w:rPr>
          <w:sz w:val="24"/>
          <w:szCs w:val="24"/>
        </w:rPr>
        <w:t>/ metastática. Os pacientes foram randomizados para receber IFL (</w:t>
      </w:r>
      <w:proofErr w:type="spellStart"/>
      <w:r w:rsidR="00D77C14" w:rsidRPr="00350E1D">
        <w:rPr>
          <w:sz w:val="24"/>
          <w:szCs w:val="24"/>
        </w:rPr>
        <w:t>irinotecano</w:t>
      </w:r>
      <w:proofErr w:type="spellEnd"/>
      <w:r w:rsidR="00D77C14" w:rsidRPr="00350E1D">
        <w:rPr>
          <w:sz w:val="24"/>
          <w:szCs w:val="24"/>
        </w:rPr>
        <w:t xml:space="preserve"> 125 </w:t>
      </w:r>
      <w:proofErr w:type="spellStart"/>
      <w:proofErr w:type="gramStart"/>
      <w:r w:rsidR="00D77C14" w:rsidRPr="00350E1D">
        <w:rPr>
          <w:sz w:val="24"/>
          <w:szCs w:val="24"/>
        </w:rPr>
        <w:t>mg</w:t>
      </w:r>
      <w:proofErr w:type="spellEnd"/>
      <w:proofErr w:type="gramEnd"/>
      <w:r w:rsidR="00D77C14" w:rsidRPr="00350E1D">
        <w:rPr>
          <w:sz w:val="24"/>
          <w:szCs w:val="24"/>
        </w:rPr>
        <w:t xml:space="preserve">/m2 + </w:t>
      </w:r>
      <w:proofErr w:type="spellStart"/>
      <w:r w:rsidR="00D77C14" w:rsidRPr="00350E1D">
        <w:rPr>
          <w:sz w:val="24"/>
          <w:szCs w:val="24"/>
        </w:rPr>
        <w:t>fluorouracil</w:t>
      </w:r>
      <w:proofErr w:type="spellEnd"/>
      <w:r w:rsidR="00CF1100">
        <w:rPr>
          <w:sz w:val="24"/>
          <w:szCs w:val="24"/>
        </w:rPr>
        <w:t xml:space="preserve"> </w:t>
      </w:r>
      <w:proofErr w:type="spellStart"/>
      <w:r w:rsidR="00D77C14" w:rsidRPr="00350E1D">
        <w:rPr>
          <w:sz w:val="24"/>
          <w:szCs w:val="24"/>
        </w:rPr>
        <w:t>bolus</w:t>
      </w:r>
      <w:proofErr w:type="spellEnd"/>
      <w:r w:rsidR="00D77C14" w:rsidRPr="00350E1D">
        <w:rPr>
          <w:sz w:val="24"/>
          <w:szCs w:val="24"/>
        </w:rPr>
        <w:t xml:space="preserve"> de 500 mg/m2 + ácido </w:t>
      </w:r>
      <w:proofErr w:type="spellStart"/>
      <w:r w:rsidR="00D77C14" w:rsidRPr="00350E1D">
        <w:rPr>
          <w:sz w:val="24"/>
          <w:szCs w:val="24"/>
        </w:rPr>
        <w:t>folínico</w:t>
      </w:r>
      <w:proofErr w:type="spellEnd"/>
      <w:r w:rsidR="00CF1100">
        <w:rPr>
          <w:sz w:val="24"/>
          <w:szCs w:val="24"/>
        </w:rPr>
        <w:t xml:space="preserve"> </w:t>
      </w:r>
      <w:proofErr w:type="spellStart"/>
      <w:r w:rsidR="00D77C14" w:rsidRPr="00350E1D">
        <w:rPr>
          <w:sz w:val="24"/>
          <w:szCs w:val="24"/>
        </w:rPr>
        <w:t>bolus</w:t>
      </w:r>
      <w:proofErr w:type="spellEnd"/>
      <w:r w:rsidR="00D77C14" w:rsidRPr="00350E1D">
        <w:rPr>
          <w:sz w:val="24"/>
          <w:szCs w:val="24"/>
        </w:rPr>
        <w:t xml:space="preserve"> de 20 mg/m2) + placebo, semanalmente por 4 semanas em cada ciclo de 6 semanas, ou IFL + bevacizumabe (5 mg/kg IV a cada duas semanas). O ensaio incluía inicialmente um terceiro braço aberto sem </w:t>
      </w:r>
      <w:proofErr w:type="spellStart"/>
      <w:r w:rsidR="00D77C14" w:rsidRPr="00350E1D">
        <w:rPr>
          <w:sz w:val="24"/>
          <w:szCs w:val="24"/>
        </w:rPr>
        <w:t>irinotecano</w:t>
      </w:r>
      <w:proofErr w:type="spellEnd"/>
      <w:r w:rsidR="00D77C14" w:rsidRPr="00350E1D">
        <w:rPr>
          <w:sz w:val="24"/>
          <w:szCs w:val="24"/>
        </w:rPr>
        <w:t xml:space="preserve">, de </w:t>
      </w:r>
      <w:proofErr w:type="spellStart"/>
      <w:r w:rsidR="00D77C14" w:rsidRPr="00350E1D">
        <w:rPr>
          <w:sz w:val="24"/>
          <w:szCs w:val="24"/>
        </w:rPr>
        <w:t>fluorouracil</w:t>
      </w:r>
      <w:proofErr w:type="spellEnd"/>
      <w:r w:rsidR="00D77C14" w:rsidRPr="00350E1D">
        <w:rPr>
          <w:sz w:val="24"/>
          <w:szCs w:val="24"/>
        </w:rPr>
        <w:t xml:space="preserve">+ ácido </w:t>
      </w:r>
      <w:proofErr w:type="spellStart"/>
      <w:r w:rsidR="00D77C14" w:rsidRPr="00350E1D">
        <w:rPr>
          <w:sz w:val="24"/>
          <w:szCs w:val="24"/>
        </w:rPr>
        <w:t>folínico</w:t>
      </w:r>
      <w:proofErr w:type="spellEnd"/>
      <w:r w:rsidR="00D77C14" w:rsidRPr="00350E1D">
        <w:rPr>
          <w:sz w:val="24"/>
          <w:szCs w:val="24"/>
        </w:rPr>
        <w:t xml:space="preserve"> + bevacizumabe, que foi descontinuado após uma análise interina pré-planejada. Esse terceiro braço tinha o objetivo de avaliar se a associação causava mais efeitos colaterais do que o IFL + placebo.</w:t>
      </w:r>
      <w:r w:rsidR="00CF1100">
        <w:rPr>
          <w:sz w:val="24"/>
          <w:szCs w:val="24"/>
        </w:rPr>
        <w:t xml:space="preserve"> </w:t>
      </w:r>
      <w:r w:rsidR="00D77C14" w:rsidRPr="00350E1D">
        <w:rPr>
          <w:sz w:val="24"/>
          <w:szCs w:val="24"/>
        </w:rPr>
        <w:t xml:space="preserve">A mediana de sobrevida (desfecho primário) foi menor no grupo que recebeu IFL+ placebo (15,6 versus 20,3 meses) em relação ao IFL + bevacizumabe. No entanto, as falhas metodológicas deste ensaio são preocupantes: 11,4% do grupo IFL + placebo receberam </w:t>
      </w:r>
      <w:proofErr w:type="spellStart"/>
      <w:r w:rsidR="00D77C14" w:rsidRPr="00350E1D">
        <w:rPr>
          <w:sz w:val="24"/>
          <w:szCs w:val="24"/>
        </w:rPr>
        <w:t>subsequentemente</w:t>
      </w:r>
      <w:proofErr w:type="spellEnd"/>
      <w:r w:rsidR="00D77C14" w:rsidRPr="00350E1D">
        <w:rPr>
          <w:sz w:val="24"/>
          <w:szCs w:val="24"/>
        </w:rPr>
        <w:t xml:space="preserve"> quimioterapia de segunda linha, comparado com a 27,4% do grupo IFL + bevacizumabe, colocando, portanto, o grupo do placebo em desvantagem. Além disso, os autores da revisão ressaltam que o esquema IFL é um pouco inferior ao esquema FOLFIRI </w:t>
      </w:r>
      <w:r w:rsidR="005C64CE" w:rsidRPr="00350E1D">
        <w:rPr>
          <w:sz w:val="24"/>
          <w:szCs w:val="24"/>
        </w:rPr>
        <w:t xml:space="preserve">padrão. </w:t>
      </w:r>
      <w:r w:rsidR="00350E1D">
        <w:rPr>
          <w:sz w:val="24"/>
          <w:szCs w:val="24"/>
          <w:vertAlign w:val="superscript"/>
        </w:rPr>
        <w:t>3</w:t>
      </w:r>
    </w:p>
    <w:p w:rsidR="00D77C14" w:rsidRPr="00350E1D" w:rsidRDefault="00D77C14" w:rsidP="00350E1D">
      <w:pPr>
        <w:spacing w:line="360" w:lineRule="auto"/>
        <w:jc w:val="both"/>
        <w:rPr>
          <w:sz w:val="24"/>
          <w:szCs w:val="24"/>
        </w:rPr>
      </w:pPr>
      <w:r w:rsidRPr="00350E1D">
        <w:rPr>
          <w:sz w:val="24"/>
          <w:szCs w:val="24"/>
        </w:rPr>
        <w:t xml:space="preserve">Recentemente, foi publicado artigo avaliando a efetividade do bevacizumabe associado à terapia padrão (FOLFOX ou FOLFIRI) para tratamento de primeira linha do câncer de cólon metastático. Os pacientes foram distribuídos aleatoriamente para receber </w:t>
      </w:r>
      <w:proofErr w:type="spellStart"/>
      <w:proofErr w:type="gramStart"/>
      <w:r w:rsidRPr="00350E1D">
        <w:rPr>
          <w:sz w:val="24"/>
          <w:szCs w:val="24"/>
        </w:rPr>
        <w:t>FOLFIRi</w:t>
      </w:r>
      <w:proofErr w:type="spellEnd"/>
      <w:proofErr w:type="gramEnd"/>
      <w:r w:rsidRPr="00350E1D">
        <w:rPr>
          <w:sz w:val="24"/>
          <w:szCs w:val="24"/>
        </w:rPr>
        <w:t xml:space="preserve"> ou FOLFOX</w:t>
      </w:r>
      <w:r w:rsidR="00383A4F" w:rsidRPr="00350E1D">
        <w:rPr>
          <w:sz w:val="24"/>
          <w:szCs w:val="24"/>
        </w:rPr>
        <w:t>4</w:t>
      </w:r>
      <w:r w:rsidRPr="00350E1D">
        <w:rPr>
          <w:sz w:val="24"/>
          <w:szCs w:val="24"/>
        </w:rPr>
        <w:t xml:space="preserve"> mais bevacizumabe ( braço A) ou somente FOLFIRI ou FOLFOX</w:t>
      </w:r>
      <w:r w:rsidR="00383A4F" w:rsidRPr="00350E1D">
        <w:rPr>
          <w:sz w:val="24"/>
          <w:szCs w:val="24"/>
        </w:rPr>
        <w:t>4</w:t>
      </w:r>
      <w:r w:rsidRPr="00350E1D">
        <w:rPr>
          <w:sz w:val="24"/>
          <w:szCs w:val="24"/>
        </w:rPr>
        <w:t xml:space="preserve"> ( braço B)</w:t>
      </w:r>
      <w:r w:rsidR="00383A4F" w:rsidRPr="00350E1D">
        <w:rPr>
          <w:sz w:val="24"/>
          <w:szCs w:val="24"/>
        </w:rPr>
        <w:t xml:space="preserve">. Foram incluídos 376 pacientes; depois de mediana de seguimento de 36 meses foi observado que não houve diferença entre os grupos em relação </w:t>
      </w:r>
      <w:r w:rsidR="00065D3D" w:rsidRPr="00350E1D">
        <w:rPr>
          <w:sz w:val="24"/>
          <w:szCs w:val="24"/>
        </w:rPr>
        <w:t>à</w:t>
      </w:r>
      <w:r w:rsidR="00383A4F" w:rsidRPr="00350E1D">
        <w:rPr>
          <w:sz w:val="24"/>
          <w:szCs w:val="24"/>
        </w:rPr>
        <w:t xml:space="preserve"> sobrevida global, mas o grupo que recebeu o bevacizumabe apr</w:t>
      </w:r>
      <w:r w:rsidR="00065D3D" w:rsidRPr="00350E1D">
        <w:rPr>
          <w:sz w:val="24"/>
          <w:szCs w:val="24"/>
        </w:rPr>
        <w:t>esentou mais eventos adversos (</w:t>
      </w:r>
      <w:r w:rsidR="00383A4F" w:rsidRPr="00350E1D">
        <w:rPr>
          <w:sz w:val="24"/>
          <w:szCs w:val="24"/>
        </w:rPr>
        <w:t xml:space="preserve">hipertensão, sangramento, </w:t>
      </w:r>
      <w:proofErr w:type="spellStart"/>
      <w:r w:rsidR="00383A4F" w:rsidRPr="00350E1D">
        <w:rPr>
          <w:sz w:val="24"/>
          <w:szCs w:val="24"/>
        </w:rPr>
        <w:t>proteinúria</w:t>
      </w:r>
      <w:proofErr w:type="spellEnd"/>
      <w:r w:rsidR="00383A4F" w:rsidRPr="00350E1D">
        <w:rPr>
          <w:sz w:val="24"/>
          <w:szCs w:val="24"/>
        </w:rPr>
        <w:t xml:space="preserve"> e astenia</w:t>
      </w:r>
      <w:proofErr w:type="gramStart"/>
      <w:r w:rsidR="00383A4F" w:rsidRPr="00350E1D">
        <w:rPr>
          <w:sz w:val="24"/>
          <w:szCs w:val="24"/>
        </w:rPr>
        <w:t>).</w:t>
      </w:r>
      <w:proofErr w:type="gramEnd"/>
      <w:r w:rsidR="00350E1D">
        <w:rPr>
          <w:sz w:val="24"/>
          <w:szCs w:val="24"/>
          <w:vertAlign w:val="superscript"/>
        </w:rPr>
        <w:t>4</w:t>
      </w:r>
    </w:p>
    <w:p w:rsidR="00CF1100" w:rsidRPr="005C64CE" w:rsidRDefault="00F7107D" w:rsidP="00350E1D">
      <w:pPr>
        <w:spacing w:line="360" w:lineRule="auto"/>
        <w:jc w:val="both"/>
        <w:rPr>
          <w:sz w:val="24"/>
          <w:szCs w:val="24"/>
        </w:rPr>
      </w:pPr>
      <w:r w:rsidRPr="00350E1D">
        <w:rPr>
          <w:sz w:val="24"/>
          <w:szCs w:val="24"/>
        </w:rPr>
        <w:t xml:space="preserve">O bevacizumabe </w:t>
      </w:r>
      <w:r w:rsidR="00CF1100">
        <w:rPr>
          <w:sz w:val="24"/>
          <w:szCs w:val="24"/>
        </w:rPr>
        <w:t>é</w:t>
      </w:r>
      <w:r w:rsidRPr="00350E1D">
        <w:rPr>
          <w:sz w:val="24"/>
          <w:szCs w:val="24"/>
        </w:rPr>
        <w:t xml:space="preserve"> uma medicação muita tó</w:t>
      </w:r>
      <w:r w:rsidR="00CC48FD" w:rsidRPr="00350E1D">
        <w:rPr>
          <w:sz w:val="24"/>
          <w:szCs w:val="24"/>
        </w:rPr>
        <w:t>xica, com</w:t>
      </w:r>
      <w:r w:rsidRPr="00350E1D">
        <w:rPr>
          <w:sz w:val="24"/>
          <w:szCs w:val="24"/>
        </w:rPr>
        <w:t xml:space="preserve"> riscos de eventos adversos</w:t>
      </w:r>
      <w:r w:rsidR="00CC48FD" w:rsidRPr="00350E1D">
        <w:rPr>
          <w:sz w:val="24"/>
          <w:szCs w:val="24"/>
        </w:rPr>
        <w:t xml:space="preserve"> </w:t>
      </w:r>
      <w:r w:rsidR="00250428" w:rsidRPr="00350E1D">
        <w:rPr>
          <w:sz w:val="24"/>
          <w:szCs w:val="24"/>
        </w:rPr>
        <w:t xml:space="preserve">severos. </w:t>
      </w:r>
      <w:r w:rsidR="00CC48FD" w:rsidRPr="00350E1D">
        <w:rPr>
          <w:sz w:val="24"/>
          <w:szCs w:val="24"/>
        </w:rPr>
        <w:t>Está</w:t>
      </w:r>
      <w:r w:rsidRPr="00350E1D">
        <w:rPr>
          <w:sz w:val="24"/>
          <w:szCs w:val="24"/>
        </w:rPr>
        <w:t xml:space="preserve"> associado ao aumento da press</w:t>
      </w:r>
      <w:r w:rsidR="00CC48FD" w:rsidRPr="00350E1D">
        <w:rPr>
          <w:sz w:val="24"/>
          <w:szCs w:val="24"/>
        </w:rPr>
        <w:t>ão arterial</w:t>
      </w:r>
      <w:r w:rsidRPr="00350E1D">
        <w:rPr>
          <w:sz w:val="24"/>
          <w:szCs w:val="24"/>
        </w:rPr>
        <w:t xml:space="preserve">, necessitando do uso de anti-hipertensivos. Também pode estar associado com trombose arterial e aumento do risco de acidente vascular cerebral e de infarto agudo do miocárdio. Outros eventos adversos relatados são sangramento (nasal, pelo reto, em metástases cerebrais e no próprio tumor), perfuração intestinal, retardo da cicatrização de feridas, diminuição dos glóbulos brancos do sangue </w:t>
      </w:r>
      <w:r w:rsidR="00250428" w:rsidRPr="00350E1D">
        <w:rPr>
          <w:sz w:val="24"/>
          <w:szCs w:val="24"/>
        </w:rPr>
        <w:t>(</w:t>
      </w:r>
      <w:r w:rsidRPr="00350E1D">
        <w:rPr>
          <w:sz w:val="24"/>
          <w:szCs w:val="24"/>
        </w:rPr>
        <w:t>neutrófilos)</w:t>
      </w:r>
      <w:r w:rsidR="00CC48FD" w:rsidRPr="00350E1D">
        <w:rPr>
          <w:sz w:val="24"/>
          <w:szCs w:val="24"/>
        </w:rPr>
        <w:t xml:space="preserve">, </w:t>
      </w:r>
      <w:proofErr w:type="spellStart"/>
      <w:r w:rsidR="00CC48FD" w:rsidRPr="00350E1D">
        <w:rPr>
          <w:sz w:val="24"/>
          <w:szCs w:val="24"/>
        </w:rPr>
        <w:t>diarreia</w:t>
      </w:r>
      <w:proofErr w:type="spellEnd"/>
      <w:r w:rsidR="00CC48FD" w:rsidRPr="00350E1D">
        <w:rPr>
          <w:sz w:val="24"/>
          <w:szCs w:val="24"/>
        </w:rPr>
        <w:t xml:space="preserve"> </w:t>
      </w:r>
      <w:r w:rsidR="00533A32" w:rsidRPr="00350E1D">
        <w:rPr>
          <w:sz w:val="24"/>
          <w:szCs w:val="24"/>
        </w:rPr>
        <w:t xml:space="preserve">grave. </w:t>
      </w:r>
      <w:r w:rsidR="00350E1D">
        <w:rPr>
          <w:sz w:val="24"/>
          <w:szCs w:val="24"/>
          <w:vertAlign w:val="superscript"/>
        </w:rPr>
        <w:t>5</w:t>
      </w:r>
    </w:p>
    <w:p w:rsidR="006C136C" w:rsidRPr="00350E1D" w:rsidRDefault="006C136C" w:rsidP="00350E1D">
      <w:pPr>
        <w:spacing w:line="360" w:lineRule="auto"/>
        <w:jc w:val="both"/>
        <w:rPr>
          <w:rFonts w:asciiTheme="majorHAnsi" w:hAnsiTheme="majorHAnsi" w:cs="Arial"/>
          <w:b/>
          <w:sz w:val="24"/>
          <w:szCs w:val="24"/>
          <w:u w:val="single"/>
        </w:rPr>
      </w:pPr>
      <w:r w:rsidRPr="00350E1D">
        <w:rPr>
          <w:rFonts w:asciiTheme="majorHAnsi" w:hAnsiTheme="majorHAnsi" w:cs="Arial"/>
          <w:b/>
          <w:sz w:val="24"/>
          <w:szCs w:val="24"/>
          <w:u w:val="single"/>
        </w:rPr>
        <w:t>CONCLUSÃO</w:t>
      </w:r>
    </w:p>
    <w:p w:rsidR="00921E07" w:rsidRDefault="00CC48FD" w:rsidP="00350E1D">
      <w:pPr>
        <w:spacing w:line="360" w:lineRule="auto"/>
        <w:jc w:val="both"/>
        <w:rPr>
          <w:b/>
          <w:sz w:val="24"/>
          <w:szCs w:val="24"/>
        </w:rPr>
      </w:pPr>
      <w:r w:rsidRPr="00350E1D">
        <w:rPr>
          <w:sz w:val="24"/>
          <w:szCs w:val="24"/>
        </w:rPr>
        <w:t xml:space="preserve">Não foi demonstrado em estudo clínico que a associação do bevacizumabe ao FOLFORI aumenta a sobrevida global dos pacientes com câncer de cólon metastático/avançado. O bevacizumabe é uma droga com alta toxicidade, inclusive, potencialmente fatal. Assim, diante da ausência de benefício e do risco aumentado de eventos adversos graves, que podem prejudicar ainda mais o paciente com doença grave e terminal, </w:t>
      </w:r>
      <w:r w:rsidR="00CF1100" w:rsidRPr="00CF1100">
        <w:rPr>
          <w:b/>
          <w:sz w:val="24"/>
          <w:szCs w:val="24"/>
        </w:rPr>
        <w:t>o NATS</w:t>
      </w:r>
      <w:r w:rsidRPr="00CF1100">
        <w:rPr>
          <w:b/>
          <w:sz w:val="24"/>
          <w:szCs w:val="24"/>
        </w:rPr>
        <w:t xml:space="preserve"> não</w:t>
      </w:r>
      <w:r w:rsidR="00CF1100" w:rsidRPr="00CF1100">
        <w:rPr>
          <w:b/>
          <w:sz w:val="24"/>
          <w:szCs w:val="24"/>
        </w:rPr>
        <w:t xml:space="preserve"> </w:t>
      </w:r>
      <w:r w:rsidRPr="00CF1100">
        <w:rPr>
          <w:b/>
          <w:sz w:val="24"/>
          <w:szCs w:val="24"/>
        </w:rPr>
        <w:t>recomenda</w:t>
      </w:r>
      <w:r w:rsidR="00CF1100" w:rsidRPr="00CF1100">
        <w:rPr>
          <w:b/>
          <w:sz w:val="24"/>
          <w:szCs w:val="24"/>
        </w:rPr>
        <w:t xml:space="preserve"> esta medicação</w:t>
      </w:r>
      <w:r w:rsidRPr="00CF1100">
        <w:rPr>
          <w:b/>
          <w:sz w:val="24"/>
          <w:szCs w:val="24"/>
        </w:rPr>
        <w:t>.</w:t>
      </w:r>
    </w:p>
    <w:p w:rsidR="005C64CE" w:rsidRPr="005C64CE" w:rsidRDefault="005C64CE" w:rsidP="00350E1D">
      <w:pPr>
        <w:spacing w:line="360" w:lineRule="auto"/>
        <w:jc w:val="both"/>
        <w:rPr>
          <w:b/>
          <w:sz w:val="24"/>
          <w:szCs w:val="24"/>
        </w:rPr>
      </w:pPr>
    </w:p>
    <w:p w:rsidR="006C136C" w:rsidRPr="00350E1D" w:rsidRDefault="005C64CE" w:rsidP="00350E1D">
      <w:pPr>
        <w:spacing w:line="360" w:lineRule="auto"/>
        <w:jc w:val="both"/>
        <w:rPr>
          <w:rFonts w:asciiTheme="majorHAnsi" w:hAnsiTheme="majorHAnsi" w:cs="Arial"/>
          <w:b/>
          <w:sz w:val="24"/>
          <w:szCs w:val="24"/>
        </w:rPr>
      </w:pPr>
      <w:r>
        <w:rPr>
          <w:rFonts w:asciiTheme="majorHAnsi" w:hAnsiTheme="majorHAnsi" w:cs="Arial"/>
          <w:b/>
          <w:sz w:val="24"/>
          <w:szCs w:val="24"/>
        </w:rPr>
        <w:t>REFERÊNCIAS</w:t>
      </w:r>
    </w:p>
    <w:p w:rsidR="00295A44" w:rsidRPr="00350E1D" w:rsidRDefault="00D77C14" w:rsidP="00350E1D">
      <w:pPr>
        <w:pStyle w:val="PargrafodaLista"/>
        <w:numPr>
          <w:ilvl w:val="0"/>
          <w:numId w:val="4"/>
        </w:numPr>
        <w:rPr>
          <w:rFonts w:asciiTheme="majorHAnsi" w:hAnsiTheme="majorHAnsi"/>
          <w:lang w:val="en-US"/>
        </w:rPr>
      </w:pPr>
      <w:r w:rsidRPr="00350E1D">
        <w:rPr>
          <w:rFonts w:asciiTheme="majorHAnsi" w:hAnsiTheme="majorHAnsi"/>
          <w:lang w:val="en-US"/>
        </w:rPr>
        <w:t xml:space="preserve">Best L, </w:t>
      </w:r>
      <w:proofErr w:type="spellStart"/>
      <w:r w:rsidRPr="00350E1D">
        <w:rPr>
          <w:rFonts w:asciiTheme="majorHAnsi" w:hAnsiTheme="majorHAnsi"/>
          <w:lang w:val="en-US"/>
        </w:rPr>
        <w:t>Simmonds</w:t>
      </w:r>
      <w:proofErr w:type="spellEnd"/>
      <w:r w:rsidRPr="00350E1D">
        <w:rPr>
          <w:rFonts w:asciiTheme="majorHAnsi" w:hAnsiTheme="majorHAnsi"/>
          <w:lang w:val="en-US"/>
        </w:rPr>
        <w:t xml:space="preserve"> P, </w:t>
      </w:r>
      <w:proofErr w:type="spellStart"/>
      <w:proofErr w:type="gramStart"/>
      <w:r w:rsidRPr="00350E1D">
        <w:rPr>
          <w:rFonts w:asciiTheme="majorHAnsi" w:hAnsiTheme="majorHAnsi"/>
          <w:lang w:val="en-US"/>
        </w:rPr>
        <w:t>Baughan</w:t>
      </w:r>
      <w:proofErr w:type="spellEnd"/>
      <w:proofErr w:type="gramEnd"/>
      <w:r w:rsidRPr="00350E1D">
        <w:rPr>
          <w:rFonts w:asciiTheme="majorHAnsi" w:hAnsiTheme="majorHAnsi"/>
          <w:lang w:val="en-US"/>
        </w:rPr>
        <w:t xml:space="preserve"> C, et al. Palliative chemotherapy for advanced or metastatic colorectal cancer. Cochrane Database </w:t>
      </w:r>
      <w:proofErr w:type="spellStart"/>
      <w:r w:rsidRPr="00350E1D">
        <w:rPr>
          <w:rFonts w:asciiTheme="majorHAnsi" w:hAnsiTheme="majorHAnsi"/>
          <w:lang w:val="en-US"/>
        </w:rPr>
        <w:t>Syst</w:t>
      </w:r>
      <w:proofErr w:type="spellEnd"/>
      <w:r w:rsidRPr="00350E1D">
        <w:rPr>
          <w:rFonts w:asciiTheme="majorHAnsi" w:hAnsiTheme="majorHAnsi"/>
          <w:lang w:val="en-US"/>
        </w:rPr>
        <w:t xml:space="preserve"> Rev. </w:t>
      </w:r>
      <w:proofErr w:type="gramStart"/>
      <w:r w:rsidRPr="00350E1D">
        <w:rPr>
          <w:rFonts w:asciiTheme="majorHAnsi" w:hAnsiTheme="majorHAnsi"/>
          <w:lang w:val="en-US"/>
        </w:rPr>
        <w:t>2015;</w:t>
      </w:r>
      <w:proofErr w:type="gramEnd"/>
      <w:r w:rsidRPr="00350E1D">
        <w:rPr>
          <w:rFonts w:asciiTheme="majorHAnsi" w:hAnsiTheme="majorHAnsi"/>
          <w:lang w:val="en-US"/>
        </w:rPr>
        <w:t>(2). doi:10.1002/14651858.CD001545.pub2.</w:t>
      </w:r>
    </w:p>
    <w:p w:rsidR="00295A44" w:rsidRPr="00350E1D" w:rsidRDefault="00295A44" w:rsidP="00350E1D">
      <w:pPr>
        <w:pStyle w:val="PargrafodaLista"/>
        <w:numPr>
          <w:ilvl w:val="0"/>
          <w:numId w:val="4"/>
        </w:numPr>
        <w:rPr>
          <w:rFonts w:asciiTheme="majorHAnsi" w:hAnsiTheme="majorHAnsi"/>
        </w:rPr>
      </w:pPr>
      <w:r w:rsidRPr="00350E1D">
        <w:rPr>
          <w:rFonts w:asciiTheme="majorHAnsi" w:hAnsiTheme="majorHAnsi"/>
        </w:rPr>
        <w:t xml:space="preserve"> Brasil. Agencia Nacional de </w:t>
      </w:r>
      <w:proofErr w:type="spellStart"/>
      <w:proofErr w:type="gramStart"/>
      <w:r w:rsidRPr="00350E1D">
        <w:rPr>
          <w:rFonts w:asciiTheme="majorHAnsi" w:hAnsiTheme="majorHAnsi"/>
        </w:rPr>
        <w:t>VigilanciaSanitaria</w:t>
      </w:r>
      <w:proofErr w:type="spellEnd"/>
      <w:proofErr w:type="gramEnd"/>
      <w:r w:rsidRPr="00350E1D">
        <w:rPr>
          <w:rFonts w:asciiTheme="majorHAnsi" w:hAnsiTheme="majorHAnsi"/>
        </w:rPr>
        <w:t xml:space="preserve"> - ANVISA. </w:t>
      </w:r>
      <w:proofErr w:type="spellStart"/>
      <w:r w:rsidRPr="00350E1D">
        <w:rPr>
          <w:rFonts w:asciiTheme="majorHAnsi" w:hAnsiTheme="majorHAnsi"/>
        </w:rPr>
        <w:t>Avastin</w:t>
      </w:r>
      <w:proofErr w:type="spellEnd"/>
      <w:r w:rsidRPr="00350E1D">
        <w:rPr>
          <w:rFonts w:asciiTheme="majorHAnsi" w:hAnsiTheme="majorHAnsi"/>
        </w:rPr>
        <w:t xml:space="preserve"> (bevacizumabe). [bula de medicamento]. [Acesso em 01 abr 2015]. Disponível </w:t>
      </w:r>
      <w:proofErr w:type="gramStart"/>
      <w:r w:rsidRPr="00350E1D">
        <w:rPr>
          <w:rFonts w:asciiTheme="majorHAnsi" w:hAnsiTheme="majorHAnsi"/>
        </w:rPr>
        <w:t>em:</w:t>
      </w:r>
      <w:proofErr w:type="gramEnd"/>
      <w:r w:rsidRPr="00350E1D">
        <w:rPr>
          <w:rFonts w:asciiTheme="majorHAnsi" w:hAnsiTheme="majorHAnsi"/>
        </w:rPr>
        <w:t>http://www.anvisa.gov.br/datavisa/fila_bula/frmVisualizarBula.asp?</w:t>
      </w:r>
      <w:proofErr w:type="gramStart"/>
      <w:r w:rsidRPr="00350E1D">
        <w:rPr>
          <w:rFonts w:asciiTheme="majorHAnsi" w:hAnsiTheme="majorHAnsi"/>
        </w:rPr>
        <w:t>pNuTransacao</w:t>
      </w:r>
      <w:proofErr w:type="gramEnd"/>
      <w:r w:rsidRPr="00350E1D">
        <w:rPr>
          <w:rFonts w:asciiTheme="majorHAnsi" w:hAnsiTheme="majorHAnsi"/>
        </w:rPr>
        <w:t>=11136772014&amp;pIdAnexo=2359803.</w:t>
      </w:r>
    </w:p>
    <w:p w:rsidR="00295A44" w:rsidRPr="00350E1D" w:rsidRDefault="00295A44" w:rsidP="00350E1D">
      <w:pPr>
        <w:pStyle w:val="PargrafodaLista"/>
        <w:numPr>
          <w:ilvl w:val="0"/>
          <w:numId w:val="4"/>
        </w:numPr>
        <w:rPr>
          <w:rFonts w:asciiTheme="majorHAnsi" w:hAnsiTheme="majorHAnsi"/>
          <w:lang w:val="en-US"/>
        </w:rPr>
      </w:pPr>
      <w:proofErr w:type="spellStart"/>
      <w:r w:rsidRPr="00350E1D">
        <w:rPr>
          <w:rFonts w:asciiTheme="majorHAnsi" w:hAnsiTheme="majorHAnsi"/>
          <w:lang w:val="en-US"/>
        </w:rPr>
        <w:t>Hainsworth</w:t>
      </w:r>
      <w:proofErr w:type="spellEnd"/>
      <w:r w:rsidRPr="00350E1D">
        <w:rPr>
          <w:rFonts w:asciiTheme="majorHAnsi" w:hAnsiTheme="majorHAnsi"/>
          <w:lang w:val="en-US"/>
        </w:rPr>
        <w:t xml:space="preserve"> J, Heim W, Berlin J, Baron A, </w:t>
      </w:r>
      <w:proofErr w:type="spellStart"/>
      <w:r w:rsidRPr="00350E1D">
        <w:rPr>
          <w:rFonts w:asciiTheme="majorHAnsi" w:hAnsiTheme="majorHAnsi"/>
          <w:lang w:val="en-US"/>
        </w:rPr>
        <w:t>Griffing</w:t>
      </w:r>
      <w:proofErr w:type="spellEnd"/>
      <w:r w:rsidRPr="00350E1D">
        <w:rPr>
          <w:rFonts w:asciiTheme="majorHAnsi" w:hAnsiTheme="majorHAnsi"/>
          <w:lang w:val="en-US"/>
        </w:rPr>
        <w:t xml:space="preserve"> S, Holmgren E, et al. </w:t>
      </w:r>
      <w:proofErr w:type="spellStart"/>
      <w:r w:rsidRPr="00350E1D">
        <w:rPr>
          <w:rFonts w:asciiTheme="majorHAnsi" w:hAnsiTheme="majorHAnsi"/>
          <w:lang w:val="en-US"/>
        </w:rPr>
        <w:t>Bevacizumab</w:t>
      </w:r>
      <w:proofErr w:type="spellEnd"/>
      <w:r w:rsidRPr="00350E1D">
        <w:rPr>
          <w:rFonts w:asciiTheme="majorHAnsi" w:hAnsiTheme="majorHAnsi"/>
          <w:lang w:val="en-US"/>
        </w:rPr>
        <w:t xml:space="preserve"> plus </w:t>
      </w:r>
      <w:proofErr w:type="spellStart"/>
      <w:r w:rsidRPr="00350E1D">
        <w:rPr>
          <w:rFonts w:asciiTheme="majorHAnsi" w:hAnsiTheme="majorHAnsi"/>
          <w:lang w:val="en-US"/>
        </w:rPr>
        <w:t>irinotecan</w:t>
      </w:r>
      <w:proofErr w:type="spellEnd"/>
      <w:r w:rsidRPr="00350E1D">
        <w:rPr>
          <w:rFonts w:asciiTheme="majorHAnsi" w:hAnsiTheme="majorHAnsi"/>
          <w:lang w:val="en-US"/>
        </w:rPr>
        <w:t xml:space="preserve">, fluorouracil, and leucovorin for metastatic colorectal cancer. N </w:t>
      </w:r>
      <w:proofErr w:type="spellStart"/>
      <w:r w:rsidRPr="00350E1D">
        <w:rPr>
          <w:rFonts w:asciiTheme="majorHAnsi" w:hAnsiTheme="majorHAnsi"/>
          <w:lang w:val="en-US"/>
        </w:rPr>
        <w:t>Engl</w:t>
      </w:r>
      <w:proofErr w:type="spellEnd"/>
      <w:r w:rsidRPr="00350E1D">
        <w:rPr>
          <w:rFonts w:asciiTheme="majorHAnsi" w:hAnsiTheme="majorHAnsi"/>
          <w:lang w:val="en-US"/>
        </w:rPr>
        <w:t xml:space="preserve"> J Med. 2004; 350(23):2335-42.</w:t>
      </w:r>
    </w:p>
    <w:p w:rsidR="00295A44" w:rsidRPr="00350E1D" w:rsidRDefault="00350E1D" w:rsidP="00350E1D">
      <w:pPr>
        <w:pStyle w:val="PargrafodaLista"/>
        <w:numPr>
          <w:ilvl w:val="0"/>
          <w:numId w:val="4"/>
        </w:numPr>
        <w:rPr>
          <w:rFonts w:asciiTheme="majorHAnsi" w:hAnsiTheme="majorHAnsi"/>
          <w:lang w:val="en-US"/>
        </w:rPr>
      </w:pPr>
      <w:proofErr w:type="spellStart"/>
      <w:r w:rsidRPr="00350E1D">
        <w:rPr>
          <w:rFonts w:asciiTheme="majorHAnsi" w:hAnsiTheme="majorHAnsi"/>
          <w:lang w:val="en-US"/>
        </w:rPr>
        <w:t>Passardi</w:t>
      </w:r>
      <w:proofErr w:type="spellEnd"/>
      <w:r w:rsidRPr="00350E1D">
        <w:rPr>
          <w:rFonts w:asciiTheme="majorHAnsi" w:hAnsiTheme="majorHAnsi"/>
          <w:lang w:val="en-US"/>
        </w:rPr>
        <w:t xml:space="preserve"> A, </w:t>
      </w:r>
      <w:proofErr w:type="spellStart"/>
      <w:r w:rsidRPr="00350E1D">
        <w:rPr>
          <w:rFonts w:asciiTheme="majorHAnsi" w:hAnsiTheme="majorHAnsi"/>
          <w:lang w:val="en-US"/>
        </w:rPr>
        <w:t>Nanni</w:t>
      </w:r>
      <w:proofErr w:type="spellEnd"/>
      <w:r w:rsidRPr="00350E1D">
        <w:rPr>
          <w:rFonts w:asciiTheme="majorHAnsi" w:hAnsiTheme="majorHAnsi"/>
          <w:lang w:val="en-US"/>
        </w:rPr>
        <w:t xml:space="preserve"> O, </w:t>
      </w:r>
      <w:proofErr w:type="spellStart"/>
      <w:r w:rsidRPr="00350E1D">
        <w:rPr>
          <w:rFonts w:asciiTheme="majorHAnsi" w:hAnsiTheme="majorHAnsi"/>
          <w:lang w:val="en-US"/>
        </w:rPr>
        <w:t>Tassinari</w:t>
      </w:r>
      <w:proofErr w:type="spellEnd"/>
      <w:r w:rsidRPr="00350E1D">
        <w:rPr>
          <w:rFonts w:asciiTheme="majorHAnsi" w:hAnsiTheme="majorHAnsi"/>
          <w:lang w:val="en-US"/>
        </w:rPr>
        <w:t xml:space="preserve"> D, </w:t>
      </w:r>
      <w:proofErr w:type="spellStart"/>
      <w:r w:rsidRPr="00350E1D">
        <w:rPr>
          <w:rFonts w:asciiTheme="majorHAnsi" w:hAnsiTheme="majorHAnsi"/>
          <w:lang w:val="en-US"/>
        </w:rPr>
        <w:t>Turci</w:t>
      </w:r>
      <w:proofErr w:type="spellEnd"/>
      <w:r w:rsidRPr="00350E1D">
        <w:rPr>
          <w:rFonts w:asciiTheme="majorHAnsi" w:hAnsiTheme="majorHAnsi"/>
          <w:lang w:val="en-US"/>
        </w:rPr>
        <w:t xml:space="preserve"> D, </w:t>
      </w:r>
      <w:proofErr w:type="spellStart"/>
      <w:r w:rsidRPr="00350E1D">
        <w:rPr>
          <w:rFonts w:asciiTheme="majorHAnsi" w:hAnsiTheme="majorHAnsi"/>
          <w:lang w:val="en-US"/>
        </w:rPr>
        <w:t>Cavanna</w:t>
      </w:r>
      <w:proofErr w:type="spellEnd"/>
      <w:r w:rsidRPr="00350E1D">
        <w:rPr>
          <w:rFonts w:asciiTheme="majorHAnsi" w:hAnsiTheme="majorHAnsi"/>
          <w:lang w:val="en-US"/>
        </w:rPr>
        <w:t xml:space="preserve"> L, Fontana </w:t>
      </w:r>
      <w:proofErr w:type="gramStart"/>
      <w:r w:rsidRPr="00350E1D">
        <w:rPr>
          <w:rFonts w:asciiTheme="majorHAnsi" w:hAnsiTheme="majorHAnsi"/>
          <w:lang w:val="en-US"/>
        </w:rPr>
        <w:t>A</w:t>
      </w:r>
      <w:proofErr w:type="gramEnd"/>
      <w:r w:rsidRPr="00350E1D">
        <w:rPr>
          <w:rFonts w:asciiTheme="majorHAnsi" w:hAnsiTheme="majorHAnsi"/>
          <w:lang w:val="en-US"/>
        </w:rPr>
        <w:t xml:space="preserve"> et </w:t>
      </w:r>
      <w:proofErr w:type="spellStart"/>
      <w:r w:rsidRPr="00350E1D">
        <w:rPr>
          <w:rFonts w:asciiTheme="majorHAnsi" w:hAnsiTheme="majorHAnsi"/>
          <w:lang w:val="en-US"/>
        </w:rPr>
        <w:t>al.Effectiveness</w:t>
      </w:r>
      <w:proofErr w:type="spellEnd"/>
      <w:r w:rsidRPr="00350E1D">
        <w:rPr>
          <w:rFonts w:asciiTheme="majorHAnsi" w:hAnsiTheme="majorHAnsi"/>
          <w:lang w:val="en-US"/>
        </w:rPr>
        <w:t xml:space="preserve"> of </w:t>
      </w:r>
      <w:proofErr w:type="spellStart"/>
      <w:r w:rsidRPr="00350E1D">
        <w:rPr>
          <w:rFonts w:asciiTheme="majorHAnsi" w:hAnsiTheme="majorHAnsi"/>
          <w:lang w:val="en-US"/>
        </w:rPr>
        <w:t>bevacizumab</w:t>
      </w:r>
      <w:proofErr w:type="spellEnd"/>
      <w:r w:rsidRPr="00350E1D">
        <w:rPr>
          <w:rFonts w:asciiTheme="majorHAnsi" w:hAnsiTheme="majorHAnsi"/>
          <w:lang w:val="en-US"/>
        </w:rPr>
        <w:t xml:space="preserve"> added to standard chemotherapy in metastatic colorectal cancer: final results for first-line treatment from the </w:t>
      </w:r>
      <w:proofErr w:type="spellStart"/>
      <w:r w:rsidRPr="00350E1D">
        <w:rPr>
          <w:rFonts w:asciiTheme="majorHAnsi" w:hAnsiTheme="majorHAnsi"/>
          <w:lang w:val="en-US"/>
        </w:rPr>
        <w:t>itaca</w:t>
      </w:r>
      <w:proofErr w:type="spellEnd"/>
      <w:r w:rsidRPr="00350E1D">
        <w:rPr>
          <w:rFonts w:asciiTheme="majorHAnsi" w:hAnsiTheme="majorHAnsi"/>
          <w:lang w:val="en-US"/>
        </w:rPr>
        <w:t xml:space="preserve"> randomized clinical trial. </w:t>
      </w:r>
      <w:r w:rsidR="00295A44" w:rsidRPr="00350E1D">
        <w:rPr>
          <w:rFonts w:asciiTheme="majorHAnsi" w:hAnsiTheme="majorHAnsi"/>
          <w:lang w:val="en-US"/>
        </w:rPr>
        <w:t xml:space="preserve">Ann </w:t>
      </w:r>
      <w:proofErr w:type="spellStart"/>
      <w:r w:rsidR="00295A44" w:rsidRPr="00350E1D">
        <w:rPr>
          <w:rFonts w:asciiTheme="majorHAnsi" w:hAnsiTheme="majorHAnsi"/>
          <w:lang w:val="en-US"/>
        </w:rPr>
        <w:t>Oncol</w:t>
      </w:r>
      <w:proofErr w:type="spellEnd"/>
      <w:r w:rsidR="00295A44" w:rsidRPr="00350E1D">
        <w:rPr>
          <w:rFonts w:asciiTheme="majorHAnsi" w:hAnsiTheme="majorHAnsi"/>
          <w:lang w:val="en-US"/>
        </w:rPr>
        <w:t>. 2015 Jun</w:t>
      </w:r>
      <w:proofErr w:type="gramStart"/>
      <w:r w:rsidR="00295A44" w:rsidRPr="00350E1D">
        <w:rPr>
          <w:rFonts w:asciiTheme="majorHAnsi" w:hAnsiTheme="majorHAnsi"/>
          <w:lang w:val="en-US"/>
        </w:rPr>
        <w:t>;26</w:t>
      </w:r>
      <w:proofErr w:type="gramEnd"/>
      <w:r w:rsidR="00295A44" w:rsidRPr="00350E1D">
        <w:rPr>
          <w:rFonts w:asciiTheme="majorHAnsi" w:hAnsiTheme="majorHAnsi"/>
          <w:lang w:val="en-US"/>
        </w:rPr>
        <w:t>(6):1201-7.</w:t>
      </w:r>
    </w:p>
    <w:p w:rsidR="00350E1D" w:rsidRPr="005C64CE" w:rsidRDefault="00D77C14" w:rsidP="005C64CE">
      <w:pPr>
        <w:pStyle w:val="PargrafodaLista"/>
        <w:numPr>
          <w:ilvl w:val="0"/>
          <w:numId w:val="4"/>
        </w:numPr>
        <w:rPr>
          <w:rFonts w:asciiTheme="majorHAnsi" w:hAnsiTheme="majorHAnsi"/>
          <w:lang w:val="en-US"/>
        </w:rPr>
      </w:pPr>
      <w:proofErr w:type="spellStart"/>
      <w:r w:rsidRPr="00350E1D">
        <w:rPr>
          <w:rFonts w:asciiTheme="majorHAnsi" w:hAnsiTheme="majorHAnsi"/>
          <w:lang w:val="en-US"/>
        </w:rPr>
        <w:t>Bevacizumab</w:t>
      </w:r>
      <w:proofErr w:type="spellEnd"/>
      <w:r w:rsidRPr="00350E1D">
        <w:rPr>
          <w:rFonts w:asciiTheme="majorHAnsi" w:hAnsiTheme="majorHAnsi"/>
          <w:lang w:val="en-US"/>
        </w:rPr>
        <w:t xml:space="preserve">: new drug. Metastatic colorectal cancer: good in theory, not in practice. </w:t>
      </w:r>
      <w:proofErr w:type="spellStart"/>
      <w:r w:rsidRPr="00350E1D">
        <w:rPr>
          <w:rFonts w:asciiTheme="majorHAnsi" w:hAnsiTheme="majorHAnsi"/>
          <w:lang w:val="en-US"/>
        </w:rPr>
        <w:t>Prescrire</w:t>
      </w:r>
      <w:proofErr w:type="spellEnd"/>
      <w:r w:rsidRPr="00350E1D">
        <w:rPr>
          <w:rFonts w:asciiTheme="majorHAnsi" w:hAnsiTheme="majorHAnsi"/>
          <w:lang w:val="en-US"/>
        </w:rPr>
        <w:t xml:space="preserve"> Int. 2006</w:t>
      </w:r>
      <w:proofErr w:type="gramStart"/>
      <w:r w:rsidRPr="00350E1D">
        <w:rPr>
          <w:rFonts w:asciiTheme="majorHAnsi" w:hAnsiTheme="majorHAnsi"/>
          <w:lang w:val="en-US"/>
        </w:rPr>
        <w:t>;15</w:t>
      </w:r>
      <w:proofErr w:type="gramEnd"/>
      <w:r w:rsidRPr="00350E1D">
        <w:rPr>
          <w:rFonts w:asciiTheme="majorHAnsi" w:hAnsiTheme="majorHAnsi"/>
          <w:lang w:val="en-US"/>
        </w:rPr>
        <w:t xml:space="preserve">(83):94-97. </w:t>
      </w:r>
      <w:bookmarkStart w:id="0" w:name="_GoBack"/>
      <w:bookmarkEnd w:id="0"/>
      <w:r w:rsidR="007A4C14" w:rsidRPr="00350E1D">
        <w:rPr>
          <w:rFonts w:asciiTheme="majorHAnsi" w:hAnsiTheme="majorHAnsi"/>
          <w:lang w:val="en-US"/>
        </w:rPr>
        <w:fldChar w:fldCharType="begin"/>
      </w:r>
      <w:r w:rsidR="00350E1D" w:rsidRPr="00350E1D">
        <w:rPr>
          <w:rFonts w:asciiTheme="majorHAnsi" w:hAnsiTheme="majorHAnsi"/>
          <w:lang w:val="en-US"/>
        </w:rPr>
        <w:instrText xml:space="preserve"> HYPERLINK "http://www.ncbi.nlm.nih.gov/pubmed/16764097" </w:instrText>
      </w:r>
      <w:r w:rsidR="007A4C14" w:rsidRPr="00350E1D">
        <w:rPr>
          <w:rFonts w:asciiTheme="majorHAnsi" w:hAnsiTheme="majorHAnsi"/>
          <w:lang w:val="en-US"/>
        </w:rPr>
        <w:fldChar w:fldCharType="separate"/>
      </w:r>
      <w:r w:rsidR="00350E1D" w:rsidRPr="00350E1D">
        <w:rPr>
          <w:rStyle w:val="Hyperlink"/>
          <w:rFonts w:asciiTheme="majorHAnsi" w:hAnsiTheme="majorHAnsi"/>
          <w:lang w:val="en-US"/>
        </w:rPr>
        <w:t>http://www.ncbi.nlm.nih.gov/pubmed/16764097</w:t>
      </w:r>
      <w:r w:rsidR="007A4C14" w:rsidRPr="00350E1D">
        <w:rPr>
          <w:rFonts w:asciiTheme="majorHAnsi" w:hAnsiTheme="majorHAnsi"/>
          <w:lang w:val="en-US"/>
        </w:rPr>
        <w:fldChar w:fldCharType="end"/>
      </w:r>
      <w:r w:rsidR="005C64CE">
        <w:rPr>
          <w:rFonts w:asciiTheme="majorHAnsi" w:hAnsiTheme="majorHAnsi"/>
          <w:lang w:val="en-US"/>
        </w:rPr>
        <w:t>.</w:t>
      </w:r>
    </w:p>
    <w:p w:rsidR="002D13B9" w:rsidRPr="00350E1D" w:rsidRDefault="002D13B9" w:rsidP="00350E1D">
      <w:pPr>
        <w:spacing w:line="360" w:lineRule="auto"/>
        <w:jc w:val="both"/>
        <w:rPr>
          <w:rFonts w:asciiTheme="majorHAnsi" w:hAnsiTheme="majorHAnsi"/>
          <w:sz w:val="24"/>
          <w:szCs w:val="24"/>
          <w:lang w:val="en-US"/>
        </w:rPr>
      </w:pPr>
    </w:p>
    <w:sectPr w:rsidR="002D13B9" w:rsidRPr="00350E1D" w:rsidSect="00FE1508">
      <w:footerReference w:type="default" r:id="rId11"/>
      <w:footnotePr>
        <w:numFmt w:val="lowerLetter"/>
      </w:foot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B4" w:rsidRDefault="00334BB4" w:rsidP="006C136C">
      <w:pPr>
        <w:spacing w:after="0" w:line="240" w:lineRule="auto"/>
      </w:pPr>
      <w:r>
        <w:separator/>
      </w:r>
    </w:p>
  </w:endnote>
  <w:endnote w:type="continuationSeparator" w:id="0">
    <w:p w:rsidR="00334BB4" w:rsidRDefault="00334BB4" w:rsidP="006C1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9460"/>
      <w:docPartObj>
        <w:docPartGallery w:val="Page Numbers (Bottom of Page)"/>
        <w:docPartUnique/>
      </w:docPartObj>
    </w:sdtPr>
    <w:sdtContent>
      <w:p w:rsidR="002413DB" w:rsidRDefault="007A4C14">
        <w:pPr>
          <w:pStyle w:val="Rodap"/>
          <w:jc w:val="right"/>
        </w:pPr>
        <w:r>
          <w:fldChar w:fldCharType="begin"/>
        </w:r>
        <w:r w:rsidR="002413DB">
          <w:instrText xml:space="preserve"> PAGE   \* MERGEFORMAT </w:instrText>
        </w:r>
        <w:r>
          <w:fldChar w:fldCharType="separate"/>
        </w:r>
        <w:r w:rsidR="008F5ACC">
          <w:rPr>
            <w:noProof/>
          </w:rPr>
          <w:t>4</w:t>
        </w:r>
        <w:r>
          <w:rPr>
            <w:noProof/>
          </w:rPr>
          <w:fldChar w:fldCharType="end"/>
        </w:r>
      </w:p>
    </w:sdtContent>
  </w:sdt>
  <w:p w:rsidR="002413DB" w:rsidRDefault="002413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B4" w:rsidRDefault="00334BB4" w:rsidP="006C136C">
      <w:pPr>
        <w:spacing w:after="0" w:line="240" w:lineRule="auto"/>
      </w:pPr>
      <w:r>
        <w:separator/>
      </w:r>
    </w:p>
  </w:footnote>
  <w:footnote w:type="continuationSeparator" w:id="0">
    <w:p w:rsidR="00334BB4" w:rsidRDefault="00334BB4" w:rsidP="006C136C">
      <w:pPr>
        <w:spacing w:after="0" w:line="240" w:lineRule="auto"/>
      </w:pPr>
      <w:r>
        <w:continuationSeparator/>
      </w:r>
    </w:p>
  </w:footnote>
  <w:footnote w:id="1">
    <w:p w:rsidR="002413DB" w:rsidRPr="0068584A" w:rsidRDefault="002413DB" w:rsidP="0068584A">
      <w:pPr>
        <w:pStyle w:val="Textodenotaderodap"/>
      </w:pPr>
      <w:r>
        <w:rPr>
          <w:rStyle w:val="Refdenotaderodap"/>
        </w:rPr>
        <w:footnoteRef/>
      </w:r>
      <w:r>
        <w:t xml:space="preserve"> Mediana de sobrevida:</w:t>
      </w:r>
      <w:r w:rsidRPr="0068584A">
        <w:t xml:space="preserve"> Tempo decorrido até a morte de metade dos pacientes incluídos no estudo</w:t>
      </w:r>
    </w:p>
    <w:p w:rsidR="002413DB" w:rsidRDefault="002413DB">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3E6ABEE"/>
    <w:lvl w:ilvl="0">
      <w:start w:val="1"/>
      <w:numFmt w:val="decimal"/>
      <w:pStyle w:val="Ttulo1"/>
      <w:lvlText w:val="%1."/>
      <w:legacy w:legacy="1" w:legacySpace="0" w:legacyIndent="708"/>
      <w:lvlJc w:val="left"/>
      <w:pPr>
        <w:ind w:left="708" w:hanging="708"/>
      </w:pPr>
    </w:lvl>
    <w:lvl w:ilvl="1">
      <w:start w:val="1"/>
      <w:numFmt w:val="decimal"/>
      <w:pStyle w:val="Ttulo2"/>
      <w:lvlText w:val="%1.%2."/>
      <w:legacy w:legacy="1" w:legacySpace="0" w:legacyIndent="708"/>
      <w:lvlJc w:val="left"/>
      <w:pPr>
        <w:ind w:left="1418" w:hanging="708"/>
      </w:pPr>
    </w:lvl>
    <w:lvl w:ilvl="2">
      <w:start w:val="1"/>
      <w:numFmt w:val="decimal"/>
      <w:pStyle w:val="Ttulo3"/>
      <w:lvlText w:val="%1.%2.%3."/>
      <w:legacy w:legacy="1" w:legacySpace="0" w:legacyIndent="708"/>
      <w:lvlJc w:val="left"/>
      <w:pPr>
        <w:ind w:left="2124" w:hanging="708"/>
      </w:pPr>
    </w:lvl>
    <w:lvl w:ilvl="3">
      <w:start w:val="1"/>
      <w:numFmt w:val="decimal"/>
      <w:pStyle w:val="Ttulo4"/>
      <w:lvlText w:val="%1.%2.%3.%4."/>
      <w:legacy w:legacy="1" w:legacySpace="0" w:legacyIndent="708"/>
      <w:lvlJc w:val="left"/>
      <w:pPr>
        <w:ind w:left="2832" w:hanging="708"/>
      </w:pPr>
    </w:lvl>
    <w:lvl w:ilvl="4">
      <w:start w:val="1"/>
      <w:numFmt w:val="decimal"/>
      <w:pStyle w:val="Ttulo5"/>
      <w:lvlText w:val="%1.%2.%3.%4.%5."/>
      <w:legacy w:legacy="1" w:legacySpace="0" w:legacyIndent="708"/>
      <w:lvlJc w:val="left"/>
      <w:pPr>
        <w:ind w:left="3540" w:hanging="708"/>
      </w:pPr>
    </w:lvl>
    <w:lvl w:ilvl="5">
      <w:start w:val="1"/>
      <w:numFmt w:val="decimal"/>
      <w:pStyle w:val="Ttulo6"/>
      <w:lvlText w:val="%1.%2.%3.%4.%5.%6."/>
      <w:legacy w:legacy="1" w:legacySpace="0" w:legacyIndent="708"/>
      <w:lvlJc w:val="left"/>
      <w:pPr>
        <w:ind w:left="4248" w:hanging="708"/>
      </w:pPr>
    </w:lvl>
    <w:lvl w:ilvl="6">
      <w:start w:val="1"/>
      <w:numFmt w:val="decimal"/>
      <w:pStyle w:val="Ttulo7"/>
      <w:lvlText w:val="%1.%2.%3.%4.%5.%6.%7."/>
      <w:legacy w:legacy="1" w:legacySpace="0" w:legacyIndent="708"/>
      <w:lvlJc w:val="left"/>
      <w:pPr>
        <w:ind w:left="4956" w:hanging="708"/>
      </w:pPr>
    </w:lvl>
    <w:lvl w:ilvl="7">
      <w:start w:val="1"/>
      <w:numFmt w:val="decimal"/>
      <w:pStyle w:val="Ttulo8"/>
      <w:lvlText w:val="%1.%2.%3.%4.%5.%6.%7.%8."/>
      <w:legacy w:legacy="1" w:legacySpace="0" w:legacyIndent="708"/>
      <w:lvlJc w:val="left"/>
      <w:pPr>
        <w:ind w:left="5664" w:hanging="708"/>
      </w:pPr>
    </w:lvl>
    <w:lvl w:ilvl="8">
      <w:start w:val="1"/>
      <w:numFmt w:val="decimal"/>
      <w:pStyle w:val="Ttulo9"/>
      <w:lvlText w:val="%1.%2.%3.%4.%5.%6.%7.%8.%9."/>
      <w:legacy w:legacy="1" w:legacySpace="0" w:legacyIndent="708"/>
      <w:lvlJc w:val="left"/>
      <w:pPr>
        <w:ind w:left="6372" w:hanging="708"/>
      </w:pPr>
    </w:lvl>
  </w:abstractNum>
  <w:abstractNum w:abstractNumId="1">
    <w:nsid w:val="13E31573"/>
    <w:multiLevelType w:val="hybridMultilevel"/>
    <w:tmpl w:val="3206775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31CB667B"/>
    <w:multiLevelType w:val="hybridMultilevel"/>
    <w:tmpl w:val="7A0C8DF6"/>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3">
    <w:nsid w:val="46A03CC0"/>
    <w:multiLevelType w:val="hybridMultilevel"/>
    <w:tmpl w:val="ECD2CB6C"/>
    <w:lvl w:ilvl="0" w:tplc="C4C43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numFmt w:val="lowerLetter"/>
    <w:footnote w:id="-1"/>
    <w:footnote w:id="0"/>
  </w:footnotePr>
  <w:endnotePr>
    <w:endnote w:id="-1"/>
    <w:endnote w:id="0"/>
  </w:endnotePr>
  <w:compat>
    <w:useFELayout/>
  </w:compat>
  <w:rsids>
    <w:rsidRoot w:val="006C136C"/>
    <w:rsid w:val="00035D43"/>
    <w:rsid w:val="00054955"/>
    <w:rsid w:val="00065D3D"/>
    <w:rsid w:val="000675F4"/>
    <w:rsid w:val="0018179F"/>
    <w:rsid w:val="001D56C8"/>
    <w:rsid w:val="00215B5F"/>
    <w:rsid w:val="002413DB"/>
    <w:rsid w:val="00250428"/>
    <w:rsid w:val="002528B5"/>
    <w:rsid w:val="00286984"/>
    <w:rsid w:val="00295A44"/>
    <w:rsid w:val="002D13B9"/>
    <w:rsid w:val="0030661B"/>
    <w:rsid w:val="00334BB4"/>
    <w:rsid w:val="00350E1D"/>
    <w:rsid w:val="00383A4F"/>
    <w:rsid w:val="003C64FB"/>
    <w:rsid w:val="003E467A"/>
    <w:rsid w:val="004215D0"/>
    <w:rsid w:val="004250C4"/>
    <w:rsid w:val="0043394E"/>
    <w:rsid w:val="004862AB"/>
    <w:rsid w:val="00490F17"/>
    <w:rsid w:val="004A5ABF"/>
    <w:rsid w:val="00502EC9"/>
    <w:rsid w:val="00533A32"/>
    <w:rsid w:val="005719ED"/>
    <w:rsid w:val="005822B5"/>
    <w:rsid w:val="005C64CE"/>
    <w:rsid w:val="005E3413"/>
    <w:rsid w:val="00675073"/>
    <w:rsid w:val="0068584A"/>
    <w:rsid w:val="006C136C"/>
    <w:rsid w:val="006C1F54"/>
    <w:rsid w:val="006C3D88"/>
    <w:rsid w:val="006E1156"/>
    <w:rsid w:val="006E7B73"/>
    <w:rsid w:val="006F7A38"/>
    <w:rsid w:val="0075637E"/>
    <w:rsid w:val="00762284"/>
    <w:rsid w:val="00763442"/>
    <w:rsid w:val="007A4C14"/>
    <w:rsid w:val="007D4398"/>
    <w:rsid w:val="007E4647"/>
    <w:rsid w:val="00822604"/>
    <w:rsid w:val="008C5B96"/>
    <w:rsid w:val="008F5ACC"/>
    <w:rsid w:val="00921E07"/>
    <w:rsid w:val="00925ABE"/>
    <w:rsid w:val="00964DD9"/>
    <w:rsid w:val="00990042"/>
    <w:rsid w:val="00A1634E"/>
    <w:rsid w:val="00A42593"/>
    <w:rsid w:val="00A664F1"/>
    <w:rsid w:val="00AD5FF5"/>
    <w:rsid w:val="00AE27D7"/>
    <w:rsid w:val="00B13AA0"/>
    <w:rsid w:val="00B94871"/>
    <w:rsid w:val="00B96B20"/>
    <w:rsid w:val="00BE37B5"/>
    <w:rsid w:val="00BF1015"/>
    <w:rsid w:val="00BF60D0"/>
    <w:rsid w:val="00C16185"/>
    <w:rsid w:val="00C75BAC"/>
    <w:rsid w:val="00CB7D24"/>
    <w:rsid w:val="00CC48FD"/>
    <w:rsid w:val="00CC577A"/>
    <w:rsid w:val="00CD58B9"/>
    <w:rsid w:val="00CF1100"/>
    <w:rsid w:val="00CF6D14"/>
    <w:rsid w:val="00D208FA"/>
    <w:rsid w:val="00D743AE"/>
    <w:rsid w:val="00D77C14"/>
    <w:rsid w:val="00DA29B0"/>
    <w:rsid w:val="00E001B0"/>
    <w:rsid w:val="00E056EC"/>
    <w:rsid w:val="00EE4490"/>
    <w:rsid w:val="00F26BFF"/>
    <w:rsid w:val="00F31CC5"/>
    <w:rsid w:val="00F7107D"/>
    <w:rsid w:val="00FE1508"/>
    <w:rsid w:val="00FF7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07"/>
    <w:pPr>
      <w:spacing w:after="200" w:line="276" w:lineRule="auto"/>
    </w:pPr>
    <w:rPr>
      <w:rFonts w:ascii="Calibri" w:eastAsia="Calibri" w:hAnsi="Calibri" w:cs="Times New Roman"/>
      <w:sz w:val="22"/>
      <w:szCs w:val="22"/>
    </w:rPr>
  </w:style>
  <w:style w:type="paragraph" w:styleId="Ttulo1">
    <w:name w:val="heading 1"/>
    <w:basedOn w:val="Normal"/>
    <w:next w:val="Normal"/>
    <w:link w:val="Ttulo1Char"/>
    <w:qFormat/>
    <w:rsid w:val="006C136C"/>
    <w:pPr>
      <w:keepNext/>
      <w:numPr>
        <w:numId w:val="1"/>
      </w:numPr>
      <w:overflowPunct w:val="0"/>
      <w:autoSpaceDE w:val="0"/>
      <w:autoSpaceDN w:val="0"/>
      <w:adjustRightInd w:val="0"/>
      <w:spacing w:before="480" w:line="360" w:lineRule="auto"/>
      <w:jc w:val="both"/>
      <w:textAlignment w:val="baseline"/>
      <w:outlineLvl w:val="0"/>
    </w:pPr>
    <w:rPr>
      <w:rFonts w:ascii="Arial" w:eastAsia="Times New Roman" w:hAnsi="Arial"/>
      <w:b/>
      <w:smallCaps/>
      <w:kern w:val="28"/>
      <w:sz w:val="32"/>
      <w:szCs w:val="24"/>
      <w:lang w:eastAsia="pt-BR"/>
    </w:rPr>
  </w:style>
  <w:style w:type="paragraph" w:styleId="Ttulo2">
    <w:name w:val="heading 2"/>
    <w:basedOn w:val="Normal"/>
    <w:next w:val="Normal"/>
    <w:link w:val="Ttulo2Char"/>
    <w:qFormat/>
    <w:rsid w:val="006C136C"/>
    <w:pPr>
      <w:keepNext/>
      <w:numPr>
        <w:ilvl w:val="1"/>
        <w:numId w:val="1"/>
      </w:numPr>
      <w:overflowPunct w:val="0"/>
      <w:autoSpaceDE w:val="0"/>
      <w:autoSpaceDN w:val="0"/>
      <w:adjustRightInd w:val="0"/>
      <w:spacing w:before="360" w:after="120" w:line="360" w:lineRule="auto"/>
      <w:jc w:val="both"/>
      <w:textAlignment w:val="baseline"/>
      <w:outlineLvl w:val="1"/>
    </w:pPr>
    <w:rPr>
      <w:rFonts w:ascii="Arial" w:eastAsia="Times New Roman" w:hAnsi="Arial"/>
      <w:b/>
      <w:smallCaps/>
      <w:sz w:val="28"/>
      <w:szCs w:val="24"/>
      <w:lang w:eastAsia="pt-BR"/>
    </w:rPr>
  </w:style>
  <w:style w:type="paragraph" w:styleId="Ttulo3">
    <w:name w:val="heading 3"/>
    <w:basedOn w:val="Normal"/>
    <w:next w:val="Normal"/>
    <w:link w:val="Ttulo3Char"/>
    <w:qFormat/>
    <w:rsid w:val="006C136C"/>
    <w:pPr>
      <w:keepNext/>
      <w:numPr>
        <w:ilvl w:val="2"/>
        <w:numId w:val="1"/>
      </w:numPr>
      <w:overflowPunct w:val="0"/>
      <w:autoSpaceDE w:val="0"/>
      <w:autoSpaceDN w:val="0"/>
      <w:adjustRightInd w:val="0"/>
      <w:spacing w:before="240" w:after="60" w:line="360" w:lineRule="auto"/>
      <w:jc w:val="both"/>
      <w:textAlignment w:val="baseline"/>
      <w:outlineLvl w:val="2"/>
    </w:pPr>
    <w:rPr>
      <w:rFonts w:ascii="Arial" w:eastAsia="Times New Roman" w:hAnsi="Arial" w:cs="Arial"/>
      <w:b/>
      <w:smallCaps/>
      <w:sz w:val="28"/>
      <w:szCs w:val="24"/>
      <w:lang w:eastAsia="pt-BR"/>
    </w:rPr>
  </w:style>
  <w:style w:type="paragraph" w:styleId="Ttulo4">
    <w:name w:val="heading 4"/>
    <w:basedOn w:val="Normal"/>
    <w:next w:val="Normal"/>
    <w:link w:val="Ttulo4Char"/>
    <w:qFormat/>
    <w:rsid w:val="006C136C"/>
    <w:pPr>
      <w:keepNext/>
      <w:numPr>
        <w:ilvl w:val="3"/>
        <w:numId w:val="1"/>
      </w:numPr>
      <w:overflowPunct w:val="0"/>
      <w:autoSpaceDE w:val="0"/>
      <w:autoSpaceDN w:val="0"/>
      <w:adjustRightInd w:val="0"/>
      <w:spacing w:before="240" w:after="60" w:line="360" w:lineRule="auto"/>
      <w:jc w:val="both"/>
      <w:textAlignment w:val="baseline"/>
      <w:outlineLvl w:val="3"/>
    </w:pPr>
    <w:rPr>
      <w:rFonts w:ascii="Times New Roman" w:eastAsia="Times New Roman" w:hAnsi="Times New Roman"/>
      <w:b/>
      <w:i/>
      <w:sz w:val="24"/>
      <w:szCs w:val="24"/>
      <w:lang w:eastAsia="pt-BR"/>
    </w:rPr>
  </w:style>
  <w:style w:type="paragraph" w:styleId="Ttulo5">
    <w:name w:val="heading 5"/>
    <w:basedOn w:val="Normal"/>
    <w:next w:val="Normal"/>
    <w:link w:val="Ttulo5Char"/>
    <w:qFormat/>
    <w:rsid w:val="006C136C"/>
    <w:pPr>
      <w:numPr>
        <w:ilvl w:val="4"/>
        <w:numId w:val="1"/>
      </w:numPr>
      <w:overflowPunct w:val="0"/>
      <w:autoSpaceDE w:val="0"/>
      <w:autoSpaceDN w:val="0"/>
      <w:adjustRightInd w:val="0"/>
      <w:spacing w:before="240" w:after="60" w:line="360" w:lineRule="auto"/>
      <w:jc w:val="both"/>
      <w:textAlignment w:val="baseline"/>
      <w:outlineLvl w:val="4"/>
    </w:pPr>
    <w:rPr>
      <w:rFonts w:ascii="Arial" w:eastAsia="Times New Roman" w:hAnsi="Arial"/>
      <w:szCs w:val="24"/>
      <w:lang w:eastAsia="pt-BR"/>
    </w:rPr>
  </w:style>
  <w:style w:type="paragraph" w:styleId="Ttulo6">
    <w:name w:val="heading 6"/>
    <w:basedOn w:val="Normal"/>
    <w:next w:val="Normal"/>
    <w:link w:val="Ttulo6Char"/>
    <w:qFormat/>
    <w:rsid w:val="006C136C"/>
    <w:pPr>
      <w:numPr>
        <w:ilvl w:val="5"/>
        <w:numId w:val="1"/>
      </w:numPr>
      <w:overflowPunct w:val="0"/>
      <w:autoSpaceDE w:val="0"/>
      <w:autoSpaceDN w:val="0"/>
      <w:adjustRightInd w:val="0"/>
      <w:spacing w:before="240" w:after="60" w:line="360" w:lineRule="auto"/>
      <w:jc w:val="both"/>
      <w:textAlignment w:val="baseline"/>
      <w:outlineLvl w:val="5"/>
    </w:pPr>
    <w:rPr>
      <w:rFonts w:ascii="Arial" w:eastAsia="Times New Roman" w:hAnsi="Arial"/>
      <w:i/>
      <w:szCs w:val="24"/>
      <w:lang w:eastAsia="pt-BR"/>
    </w:rPr>
  </w:style>
  <w:style w:type="paragraph" w:styleId="Ttulo7">
    <w:name w:val="heading 7"/>
    <w:basedOn w:val="Normal"/>
    <w:next w:val="Normal"/>
    <w:link w:val="Ttulo7Char"/>
    <w:qFormat/>
    <w:rsid w:val="006C136C"/>
    <w:pPr>
      <w:numPr>
        <w:ilvl w:val="6"/>
        <w:numId w:val="1"/>
      </w:numPr>
      <w:overflowPunct w:val="0"/>
      <w:autoSpaceDE w:val="0"/>
      <w:autoSpaceDN w:val="0"/>
      <w:adjustRightInd w:val="0"/>
      <w:spacing w:before="240" w:after="60" w:line="360" w:lineRule="auto"/>
      <w:jc w:val="both"/>
      <w:textAlignment w:val="baseline"/>
      <w:outlineLvl w:val="6"/>
    </w:pPr>
    <w:rPr>
      <w:rFonts w:ascii="Arial" w:eastAsia="Times New Roman" w:hAnsi="Arial"/>
      <w:sz w:val="24"/>
      <w:szCs w:val="24"/>
      <w:lang w:eastAsia="pt-BR"/>
    </w:rPr>
  </w:style>
  <w:style w:type="paragraph" w:styleId="Ttulo8">
    <w:name w:val="heading 8"/>
    <w:basedOn w:val="Normal"/>
    <w:next w:val="Normal"/>
    <w:link w:val="Ttulo8Char"/>
    <w:qFormat/>
    <w:rsid w:val="006C136C"/>
    <w:pPr>
      <w:numPr>
        <w:ilvl w:val="7"/>
        <w:numId w:val="1"/>
      </w:numPr>
      <w:overflowPunct w:val="0"/>
      <w:autoSpaceDE w:val="0"/>
      <w:autoSpaceDN w:val="0"/>
      <w:adjustRightInd w:val="0"/>
      <w:spacing w:before="240" w:after="60" w:line="360" w:lineRule="auto"/>
      <w:jc w:val="both"/>
      <w:textAlignment w:val="baseline"/>
      <w:outlineLvl w:val="7"/>
    </w:pPr>
    <w:rPr>
      <w:rFonts w:ascii="Arial" w:eastAsia="Times New Roman" w:hAnsi="Arial"/>
      <w:i/>
      <w:sz w:val="24"/>
      <w:szCs w:val="24"/>
      <w:lang w:eastAsia="pt-BR"/>
    </w:rPr>
  </w:style>
  <w:style w:type="paragraph" w:styleId="Ttulo9">
    <w:name w:val="heading 9"/>
    <w:basedOn w:val="Normal"/>
    <w:next w:val="Normal"/>
    <w:link w:val="Ttulo9Char"/>
    <w:qFormat/>
    <w:rsid w:val="006C136C"/>
    <w:pPr>
      <w:numPr>
        <w:ilvl w:val="8"/>
        <w:numId w:val="1"/>
      </w:numPr>
      <w:overflowPunct w:val="0"/>
      <w:autoSpaceDE w:val="0"/>
      <w:autoSpaceDN w:val="0"/>
      <w:adjustRightInd w:val="0"/>
      <w:spacing w:before="240" w:after="60" w:line="360" w:lineRule="auto"/>
      <w:jc w:val="both"/>
      <w:textAlignment w:val="baseline"/>
      <w:outlineLvl w:val="8"/>
    </w:pPr>
    <w:rPr>
      <w:rFonts w:ascii="Arial" w:eastAsia="Times New Roman" w:hAnsi="Arial"/>
      <w:i/>
      <w:sz w:val="1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6C136C"/>
    <w:pPr>
      <w:spacing w:after="0" w:line="240" w:lineRule="auto"/>
    </w:pPr>
    <w:rPr>
      <w:sz w:val="20"/>
      <w:szCs w:val="20"/>
    </w:rPr>
  </w:style>
  <w:style w:type="character" w:customStyle="1" w:styleId="TextodenotaderodapChar">
    <w:name w:val="Texto de nota de rodapé Char"/>
    <w:basedOn w:val="Fontepargpadro"/>
    <w:link w:val="Textodenotaderodap"/>
    <w:rsid w:val="006C136C"/>
    <w:rPr>
      <w:rFonts w:ascii="Calibri" w:eastAsia="Calibri" w:hAnsi="Calibri" w:cs="Times New Roman"/>
      <w:sz w:val="20"/>
      <w:szCs w:val="20"/>
    </w:rPr>
  </w:style>
  <w:style w:type="character" w:styleId="Refdenotaderodap">
    <w:name w:val="footnote reference"/>
    <w:uiPriority w:val="99"/>
    <w:unhideWhenUsed/>
    <w:rsid w:val="006C136C"/>
    <w:rPr>
      <w:vertAlign w:val="superscript"/>
    </w:rPr>
  </w:style>
  <w:style w:type="paragraph" w:styleId="NormalWeb">
    <w:name w:val="Normal (Web)"/>
    <w:basedOn w:val="Normal"/>
    <w:uiPriority w:val="99"/>
    <w:unhideWhenUsed/>
    <w:rsid w:val="006C136C"/>
    <w:pPr>
      <w:spacing w:before="100" w:beforeAutospacing="1" w:after="100" w:afterAutospacing="1" w:line="240" w:lineRule="auto"/>
    </w:pPr>
    <w:rPr>
      <w:rFonts w:ascii="Times New Roman" w:eastAsia="Times New Roman" w:hAnsi="Times New Roman"/>
      <w:sz w:val="24"/>
      <w:szCs w:val="24"/>
      <w:lang w:eastAsia="pt-BR"/>
    </w:rPr>
  </w:style>
  <w:style w:type="paragraph" w:styleId="Rodap">
    <w:name w:val="footer"/>
    <w:basedOn w:val="Normal"/>
    <w:link w:val="RodapChar"/>
    <w:uiPriority w:val="99"/>
    <w:unhideWhenUsed/>
    <w:rsid w:val="006C136C"/>
    <w:pPr>
      <w:tabs>
        <w:tab w:val="center" w:pos="4252"/>
        <w:tab w:val="right" w:pos="8504"/>
      </w:tabs>
      <w:spacing w:after="0" w:line="240" w:lineRule="auto"/>
    </w:pPr>
  </w:style>
  <w:style w:type="character" w:customStyle="1" w:styleId="RodapChar">
    <w:name w:val="Rodapé Char"/>
    <w:basedOn w:val="Fontepargpadro"/>
    <w:link w:val="Rodap"/>
    <w:uiPriority w:val="99"/>
    <w:rsid w:val="006C136C"/>
    <w:rPr>
      <w:rFonts w:ascii="Calibri" w:eastAsia="Calibri" w:hAnsi="Calibri" w:cs="Times New Roman"/>
      <w:sz w:val="22"/>
      <w:szCs w:val="22"/>
    </w:rPr>
  </w:style>
  <w:style w:type="character" w:customStyle="1" w:styleId="im">
    <w:name w:val="im"/>
    <w:basedOn w:val="Fontepargpadro"/>
    <w:rsid w:val="006C136C"/>
  </w:style>
  <w:style w:type="character" w:customStyle="1" w:styleId="Ttulo1Char">
    <w:name w:val="Título 1 Char"/>
    <w:basedOn w:val="Fontepargpadro"/>
    <w:link w:val="Ttulo1"/>
    <w:rsid w:val="006C136C"/>
    <w:rPr>
      <w:rFonts w:ascii="Arial" w:eastAsia="Times New Roman" w:hAnsi="Arial" w:cs="Times New Roman"/>
      <w:b/>
      <w:smallCaps/>
      <w:kern w:val="28"/>
      <w:sz w:val="32"/>
      <w:lang w:eastAsia="pt-BR"/>
    </w:rPr>
  </w:style>
  <w:style w:type="character" w:customStyle="1" w:styleId="Ttulo2Char">
    <w:name w:val="Título 2 Char"/>
    <w:basedOn w:val="Fontepargpadro"/>
    <w:link w:val="Ttulo2"/>
    <w:rsid w:val="006C136C"/>
    <w:rPr>
      <w:rFonts w:ascii="Arial" w:eastAsia="Times New Roman" w:hAnsi="Arial" w:cs="Times New Roman"/>
      <w:b/>
      <w:smallCaps/>
      <w:sz w:val="28"/>
      <w:lang w:eastAsia="pt-BR"/>
    </w:rPr>
  </w:style>
  <w:style w:type="character" w:customStyle="1" w:styleId="Ttulo3Char">
    <w:name w:val="Título 3 Char"/>
    <w:basedOn w:val="Fontepargpadro"/>
    <w:link w:val="Ttulo3"/>
    <w:rsid w:val="006C136C"/>
    <w:rPr>
      <w:rFonts w:ascii="Arial" w:eastAsia="Times New Roman" w:hAnsi="Arial" w:cs="Arial"/>
      <w:b/>
      <w:smallCaps/>
      <w:sz w:val="28"/>
      <w:lang w:eastAsia="pt-BR"/>
    </w:rPr>
  </w:style>
  <w:style w:type="character" w:customStyle="1" w:styleId="Ttulo4Char">
    <w:name w:val="Título 4 Char"/>
    <w:basedOn w:val="Fontepargpadro"/>
    <w:link w:val="Ttulo4"/>
    <w:rsid w:val="006C136C"/>
    <w:rPr>
      <w:rFonts w:ascii="Times New Roman" w:eastAsia="Times New Roman" w:hAnsi="Times New Roman" w:cs="Times New Roman"/>
      <w:b/>
      <w:i/>
      <w:lang w:eastAsia="pt-BR"/>
    </w:rPr>
  </w:style>
  <w:style w:type="character" w:customStyle="1" w:styleId="Ttulo5Char">
    <w:name w:val="Título 5 Char"/>
    <w:basedOn w:val="Fontepargpadro"/>
    <w:link w:val="Ttulo5"/>
    <w:rsid w:val="006C136C"/>
    <w:rPr>
      <w:rFonts w:ascii="Arial" w:eastAsia="Times New Roman" w:hAnsi="Arial" w:cs="Times New Roman"/>
      <w:sz w:val="22"/>
      <w:lang w:eastAsia="pt-BR"/>
    </w:rPr>
  </w:style>
  <w:style w:type="character" w:customStyle="1" w:styleId="Ttulo6Char">
    <w:name w:val="Título 6 Char"/>
    <w:basedOn w:val="Fontepargpadro"/>
    <w:link w:val="Ttulo6"/>
    <w:rsid w:val="006C136C"/>
    <w:rPr>
      <w:rFonts w:ascii="Arial" w:eastAsia="Times New Roman" w:hAnsi="Arial" w:cs="Times New Roman"/>
      <w:i/>
      <w:sz w:val="22"/>
      <w:lang w:eastAsia="pt-BR"/>
    </w:rPr>
  </w:style>
  <w:style w:type="character" w:customStyle="1" w:styleId="Ttulo7Char">
    <w:name w:val="Título 7 Char"/>
    <w:basedOn w:val="Fontepargpadro"/>
    <w:link w:val="Ttulo7"/>
    <w:rsid w:val="006C136C"/>
    <w:rPr>
      <w:rFonts w:ascii="Arial" w:eastAsia="Times New Roman" w:hAnsi="Arial" w:cs="Times New Roman"/>
      <w:lang w:eastAsia="pt-BR"/>
    </w:rPr>
  </w:style>
  <w:style w:type="character" w:customStyle="1" w:styleId="Ttulo8Char">
    <w:name w:val="Título 8 Char"/>
    <w:basedOn w:val="Fontepargpadro"/>
    <w:link w:val="Ttulo8"/>
    <w:rsid w:val="006C136C"/>
    <w:rPr>
      <w:rFonts w:ascii="Arial" w:eastAsia="Times New Roman" w:hAnsi="Arial" w:cs="Times New Roman"/>
      <w:i/>
      <w:lang w:eastAsia="pt-BR"/>
    </w:rPr>
  </w:style>
  <w:style w:type="character" w:customStyle="1" w:styleId="Ttulo9Char">
    <w:name w:val="Título 9 Char"/>
    <w:basedOn w:val="Fontepargpadro"/>
    <w:link w:val="Ttulo9"/>
    <w:rsid w:val="006C136C"/>
    <w:rPr>
      <w:rFonts w:ascii="Arial" w:eastAsia="Times New Roman" w:hAnsi="Arial" w:cs="Times New Roman"/>
      <w:i/>
      <w:sz w:val="18"/>
      <w:lang w:eastAsia="pt-BR"/>
    </w:rPr>
  </w:style>
  <w:style w:type="paragraph" w:styleId="PargrafodaLista">
    <w:name w:val="List Paragraph"/>
    <w:basedOn w:val="Normal"/>
    <w:uiPriority w:val="34"/>
    <w:qFormat/>
    <w:rsid w:val="006C136C"/>
    <w:pPr>
      <w:overflowPunct w:val="0"/>
      <w:autoSpaceDE w:val="0"/>
      <w:autoSpaceDN w:val="0"/>
      <w:adjustRightInd w:val="0"/>
      <w:spacing w:after="0" w:line="360" w:lineRule="auto"/>
      <w:ind w:left="720"/>
      <w:contextualSpacing/>
      <w:jc w:val="both"/>
      <w:textAlignment w:val="baseline"/>
    </w:pPr>
    <w:rPr>
      <w:rFonts w:ascii="Arial" w:eastAsia="Times New Roman" w:hAnsi="Arial"/>
      <w:sz w:val="24"/>
      <w:szCs w:val="24"/>
      <w:lang w:eastAsia="pt-BR"/>
    </w:rPr>
  </w:style>
  <w:style w:type="character" w:styleId="Hyperlink">
    <w:name w:val="Hyperlink"/>
    <w:basedOn w:val="Fontepargpadro"/>
    <w:uiPriority w:val="99"/>
    <w:unhideWhenUsed/>
    <w:rsid w:val="002D13B9"/>
    <w:rPr>
      <w:color w:val="0000FF" w:themeColor="hyperlink"/>
      <w:u w:val="single"/>
    </w:rPr>
  </w:style>
  <w:style w:type="character" w:customStyle="1" w:styleId="apple-converted-space">
    <w:name w:val="apple-converted-space"/>
    <w:basedOn w:val="Fontepargpadro"/>
    <w:rsid w:val="00D208FA"/>
  </w:style>
  <w:style w:type="paragraph" w:styleId="Textodebalo">
    <w:name w:val="Balloon Text"/>
    <w:basedOn w:val="Normal"/>
    <w:link w:val="TextodebaloChar"/>
    <w:uiPriority w:val="99"/>
    <w:semiHidden/>
    <w:unhideWhenUsed/>
    <w:rsid w:val="00921E07"/>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21E07"/>
    <w:rPr>
      <w:rFonts w:ascii="Lucida Grande" w:eastAsia="Calibri" w:hAnsi="Lucida Grande" w:cs="Lucida Grande"/>
      <w:sz w:val="18"/>
      <w:szCs w:val="18"/>
    </w:rPr>
  </w:style>
  <w:style w:type="character" w:customStyle="1" w:styleId="current">
    <w:name w:val="current"/>
    <w:basedOn w:val="Fontepargpadro"/>
    <w:rsid w:val="00490F17"/>
  </w:style>
  <w:style w:type="character" w:customStyle="1" w:styleId="byline">
    <w:name w:val="byline"/>
    <w:basedOn w:val="Fontepargpadro"/>
    <w:rsid w:val="00490F17"/>
  </w:style>
  <w:style w:type="character" w:customStyle="1" w:styleId="author">
    <w:name w:val="author"/>
    <w:basedOn w:val="Fontepargpadro"/>
    <w:rsid w:val="00490F17"/>
  </w:style>
  <w:style w:type="character" w:customStyle="1" w:styleId="highlight">
    <w:name w:val="highlight"/>
    <w:basedOn w:val="Fontepargpadro"/>
    <w:rsid w:val="00763442"/>
  </w:style>
  <w:style w:type="character" w:customStyle="1" w:styleId="ui-ncbitoggler-master-text">
    <w:name w:val="ui-ncbitoggler-master-text"/>
    <w:basedOn w:val="Fontepargpadro"/>
    <w:rsid w:val="00763442"/>
  </w:style>
  <w:style w:type="character" w:styleId="HiperlinkVisitado">
    <w:name w:val="FollowedHyperlink"/>
    <w:basedOn w:val="Fontepargpadro"/>
    <w:uiPriority w:val="99"/>
    <w:semiHidden/>
    <w:unhideWhenUsed/>
    <w:rsid w:val="00B13AA0"/>
    <w:rPr>
      <w:color w:val="800080" w:themeColor="followedHyperlink"/>
      <w:u w:val="single"/>
    </w:rPr>
  </w:style>
  <w:style w:type="character" w:styleId="Forte">
    <w:name w:val="Strong"/>
    <w:basedOn w:val="Fontepargpadro"/>
    <w:uiPriority w:val="22"/>
    <w:qFormat/>
    <w:rsid w:val="00762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07"/>
    <w:pPr>
      <w:spacing w:after="200" w:line="276" w:lineRule="auto"/>
    </w:pPr>
    <w:rPr>
      <w:rFonts w:ascii="Calibri" w:eastAsia="Calibri" w:hAnsi="Calibri" w:cs="Times New Roman"/>
      <w:sz w:val="22"/>
      <w:szCs w:val="22"/>
    </w:rPr>
  </w:style>
  <w:style w:type="paragraph" w:styleId="Ttulo1">
    <w:name w:val="heading 1"/>
    <w:basedOn w:val="Normal"/>
    <w:next w:val="Normal"/>
    <w:link w:val="Ttulo1Char"/>
    <w:qFormat/>
    <w:rsid w:val="006C136C"/>
    <w:pPr>
      <w:keepNext/>
      <w:numPr>
        <w:numId w:val="1"/>
      </w:numPr>
      <w:overflowPunct w:val="0"/>
      <w:autoSpaceDE w:val="0"/>
      <w:autoSpaceDN w:val="0"/>
      <w:adjustRightInd w:val="0"/>
      <w:spacing w:before="480" w:line="360" w:lineRule="auto"/>
      <w:jc w:val="both"/>
      <w:textAlignment w:val="baseline"/>
      <w:outlineLvl w:val="0"/>
    </w:pPr>
    <w:rPr>
      <w:rFonts w:ascii="Arial" w:eastAsia="Times New Roman" w:hAnsi="Arial"/>
      <w:b/>
      <w:smallCaps/>
      <w:kern w:val="28"/>
      <w:sz w:val="32"/>
      <w:szCs w:val="24"/>
      <w:lang w:eastAsia="pt-BR"/>
    </w:rPr>
  </w:style>
  <w:style w:type="paragraph" w:styleId="Ttulo2">
    <w:name w:val="heading 2"/>
    <w:basedOn w:val="Normal"/>
    <w:next w:val="Normal"/>
    <w:link w:val="Ttulo2Char"/>
    <w:qFormat/>
    <w:rsid w:val="006C136C"/>
    <w:pPr>
      <w:keepNext/>
      <w:numPr>
        <w:ilvl w:val="1"/>
        <w:numId w:val="1"/>
      </w:numPr>
      <w:overflowPunct w:val="0"/>
      <w:autoSpaceDE w:val="0"/>
      <w:autoSpaceDN w:val="0"/>
      <w:adjustRightInd w:val="0"/>
      <w:spacing w:before="360" w:after="120" w:line="360" w:lineRule="auto"/>
      <w:jc w:val="both"/>
      <w:textAlignment w:val="baseline"/>
      <w:outlineLvl w:val="1"/>
    </w:pPr>
    <w:rPr>
      <w:rFonts w:ascii="Arial" w:eastAsia="Times New Roman" w:hAnsi="Arial"/>
      <w:b/>
      <w:smallCaps/>
      <w:sz w:val="28"/>
      <w:szCs w:val="24"/>
      <w:lang w:eastAsia="pt-BR"/>
    </w:rPr>
  </w:style>
  <w:style w:type="paragraph" w:styleId="Ttulo3">
    <w:name w:val="heading 3"/>
    <w:basedOn w:val="Normal"/>
    <w:next w:val="Normal"/>
    <w:link w:val="Ttulo3Char"/>
    <w:qFormat/>
    <w:rsid w:val="006C136C"/>
    <w:pPr>
      <w:keepNext/>
      <w:numPr>
        <w:ilvl w:val="2"/>
        <w:numId w:val="1"/>
      </w:numPr>
      <w:overflowPunct w:val="0"/>
      <w:autoSpaceDE w:val="0"/>
      <w:autoSpaceDN w:val="0"/>
      <w:adjustRightInd w:val="0"/>
      <w:spacing w:before="240" w:after="60" w:line="360" w:lineRule="auto"/>
      <w:jc w:val="both"/>
      <w:textAlignment w:val="baseline"/>
      <w:outlineLvl w:val="2"/>
    </w:pPr>
    <w:rPr>
      <w:rFonts w:ascii="Arial" w:eastAsia="Times New Roman" w:hAnsi="Arial" w:cs="Arial"/>
      <w:b/>
      <w:smallCaps/>
      <w:sz w:val="28"/>
      <w:szCs w:val="24"/>
      <w:lang w:eastAsia="pt-BR"/>
    </w:rPr>
  </w:style>
  <w:style w:type="paragraph" w:styleId="Ttulo4">
    <w:name w:val="heading 4"/>
    <w:basedOn w:val="Normal"/>
    <w:next w:val="Normal"/>
    <w:link w:val="Ttulo4Char"/>
    <w:qFormat/>
    <w:rsid w:val="006C136C"/>
    <w:pPr>
      <w:keepNext/>
      <w:numPr>
        <w:ilvl w:val="3"/>
        <w:numId w:val="1"/>
      </w:numPr>
      <w:overflowPunct w:val="0"/>
      <w:autoSpaceDE w:val="0"/>
      <w:autoSpaceDN w:val="0"/>
      <w:adjustRightInd w:val="0"/>
      <w:spacing w:before="240" w:after="60" w:line="360" w:lineRule="auto"/>
      <w:jc w:val="both"/>
      <w:textAlignment w:val="baseline"/>
      <w:outlineLvl w:val="3"/>
    </w:pPr>
    <w:rPr>
      <w:rFonts w:ascii="Times New Roman" w:eastAsia="Times New Roman" w:hAnsi="Times New Roman"/>
      <w:b/>
      <w:i/>
      <w:sz w:val="24"/>
      <w:szCs w:val="24"/>
      <w:lang w:eastAsia="pt-BR"/>
    </w:rPr>
  </w:style>
  <w:style w:type="paragraph" w:styleId="Ttulo5">
    <w:name w:val="heading 5"/>
    <w:basedOn w:val="Normal"/>
    <w:next w:val="Normal"/>
    <w:link w:val="Ttulo5Char"/>
    <w:qFormat/>
    <w:rsid w:val="006C136C"/>
    <w:pPr>
      <w:numPr>
        <w:ilvl w:val="4"/>
        <w:numId w:val="1"/>
      </w:numPr>
      <w:overflowPunct w:val="0"/>
      <w:autoSpaceDE w:val="0"/>
      <w:autoSpaceDN w:val="0"/>
      <w:adjustRightInd w:val="0"/>
      <w:spacing w:before="240" w:after="60" w:line="360" w:lineRule="auto"/>
      <w:jc w:val="both"/>
      <w:textAlignment w:val="baseline"/>
      <w:outlineLvl w:val="4"/>
    </w:pPr>
    <w:rPr>
      <w:rFonts w:ascii="Arial" w:eastAsia="Times New Roman" w:hAnsi="Arial"/>
      <w:szCs w:val="24"/>
      <w:lang w:eastAsia="pt-BR"/>
    </w:rPr>
  </w:style>
  <w:style w:type="paragraph" w:styleId="Ttulo6">
    <w:name w:val="heading 6"/>
    <w:basedOn w:val="Normal"/>
    <w:next w:val="Normal"/>
    <w:link w:val="Ttulo6Char"/>
    <w:qFormat/>
    <w:rsid w:val="006C136C"/>
    <w:pPr>
      <w:numPr>
        <w:ilvl w:val="5"/>
        <w:numId w:val="1"/>
      </w:numPr>
      <w:overflowPunct w:val="0"/>
      <w:autoSpaceDE w:val="0"/>
      <w:autoSpaceDN w:val="0"/>
      <w:adjustRightInd w:val="0"/>
      <w:spacing w:before="240" w:after="60" w:line="360" w:lineRule="auto"/>
      <w:jc w:val="both"/>
      <w:textAlignment w:val="baseline"/>
      <w:outlineLvl w:val="5"/>
    </w:pPr>
    <w:rPr>
      <w:rFonts w:ascii="Arial" w:eastAsia="Times New Roman" w:hAnsi="Arial"/>
      <w:i/>
      <w:szCs w:val="24"/>
      <w:lang w:eastAsia="pt-BR"/>
    </w:rPr>
  </w:style>
  <w:style w:type="paragraph" w:styleId="Ttulo7">
    <w:name w:val="heading 7"/>
    <w:basedOn w:val="Normal"/>
    <w:next w:val="Normal"/>
    <w:link w:val="Ttulo7Char"/>
    <w:qFormat/>
    <w:rsid w:val="006C136C"/>
    <w:pPr>
      <w:numPr>
        <w:ilvl w:val="6"/>
        <w:numId w:val="1"/>
      </w:numPr>
      <w:overflowPunct w:val="0"/>
      <w:autoSpaceDE w:val="0"/>
      <w:autoSpaceDN w:val="0"/>
      <w:adjustRightInd w:val="0"/>
      <w:spacing w:before="240" w:after="60" w:line="360" w:lineRule="auto"/>
      <w:jc w:val="both"/>
      <w:textAlignment w:val="baseline"/>
      <w:outlineLvl w:val="6"/>
    </w:pPr>
    <w:rPr>
      <w:rFonts w:ascii="Arial" w:eastAsia="Times New Roman" w:hAnsi="Arial"/>
      <w:sz w:val="24"/>
      <w:szCs w:val="24"/>
      <w:lang w:eastAsia="pt-BR"/>
    </w:rPr>
  </w:style>
  <w:style w:type="paragraph" w:styleId="Ttulo8">
    <w:name w:val="heading 8"/>
    <w:basedOn w:val="Normal"/>
    <w:next w:val="Normal"/>
    <w:link w:val="Ttulo8Char"/>
    <w:qFormat/>
    <w:rsid w:val="006C136C"/>
    <w:pPr>
      <w:numPr>
        <w:ilvl w:val="7"/>
        <w:numId w:val="1"/>
      </w:numPr>
      <w:overflowPunct w:val="0"/>
      <w:autoSpaceDE w:val="0"/>
      <w:autoSpaceDN w:val="0"/>
      <w:adjustRightInd w:val="0"/>
      <w:spacing w:before="240" w:after="60" w:line="360" w:lineRule="auto"/>
      <w:jc w:val="both"/>
      <w:textAlignment w:val="baseline"/>
      <w:outlineLvl w:val="7"/>
    </w:pPr>
    <w:rPr>
      <w:rFonts w:ascii="Arial" w:eastAsia="Times New Roman" w:hAnsi="Arial"/>
      <w:i/>
      <w:sz w:val="24"/>
      <w:szCs w:val="24"/>
      <w:lang w:eastAsia="pt-BR"/>
    </w:rPr>
  </w:style>
  <w:style w:type="paragraph" w:styleId="Ttulo9">
    <w:name w:val="heading 9"/>
    <w:basedOn w:val="Normal"/>
    <w:next w:val="Normal"/>
    <w:link w:val="Ttulo9Char"/>
    <w:qFormat/>
    <w:rsid w:val="006C136C"/>
    <w:pPr>
      <w:numPr>
        <w:ilvl w:val="8"/>
        <w:numId w:val="1"/>
      </w:numPr>
      <w:overflowPunct w:val="0"/>
      <w:autoSpaceDE w:val="0"/>
      <w:autoSpaceDN w:val="0"/>
      <w:adjustRightInd w:val="0"/>
      <w:spacing w:before="240" w:after="60" w:line="360" w:lineRule="auto"/>
      <w:jc w:val="both"/>
      <w:textAlignment w:val="baseline"/>
      <w:outlineLvl w:val="8"/>
    </w:pPr>
    <w:rPr>
      <w:rFonts w:ascii="Arial" w:eastAsia="Times New Roman" w:hAnsi="Arial"/>
      <w:i/>
      <w:sz w:val="1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6C136C"/>
    <w:pPr>
      <w:spacing w:after="0" w:line="240" w:lineRule="auto"/>
    </w:pPr>
    <w:rPr>
      <w:sz w:val="20"/>
      <w:szCs w:val="20"/>
    </w:rPr>
  </w:style>
  <w:style w:type="character" w:customStyle="1" w:styleId="TextodenotaderodapChar">
    <w:name w:val="Texto de nota de rodapé Char"/>
    <w:basedOn w:val="Fontepargpadro"/>
    <w:link w:val="Textodenotaderodap"/>
    <w:rsid w:val="006C136C"/>
    <w:rPr>
      <w:rFonts w:ascii="Calibri" w:eastAsia="Calibri" w:hAnsi="Calibri" w:cs="Times New Roman"/>
      <w:sz w:val="20"/>
      <w:szCs w:val="20"/>
    </w:rPr>
  </w:style>
  <w:style w:type="character" w:styleId="Refdenotaderodap">
    <w:name w:val="footnote reference"/>
    <w:uiPriority w:val="99"/>
    <w:unhideWhenUsed/>
    <w:rsid w:val="006C136C"/>
    <w:rPr>
      <w:vertAlign w:val="superscript"/>
    </w:rPr>
  </w:style>
  <w:style w:type="paragraph" w:styleId="NormalWeb">
    <w:name w:val="Normal (Web)"/>
    <w:basedOn w:val="Normal"/>
    <w:uiPriority w:val="99"/>
    <w:unhideWhenUsed/>
    <w:rsid w:val="006C136C"/>
    <w:pPr>
      <w:spacing w:before="100" w:beforeAutospacing="1" w:after="100" w:afterAutospacing="1" w:line="240" w:lineRule="auto"/>
    </w:pPr>
    <w:rPr>
      <w:rFonts w:ascii="Times New Roman" w:eastAsia="Times New Roman" w:hAnsi="Times New Roman"/>
      <w:sz w:val="24"/>
      <w:szCs w:val="24"/>
      <w:lang w:eastAsia="pt-BR"/>
    </w:rPr>
  </w:style>
  <w:style w:type="paragraph" w:styleId="Rodap">
    <w:name w:val="footer"/>
    <w:basedOn w:val="Normal"/>
    <w:link w:val="RodapChar"/>
    <w:uiPriority w:val="99"/>
    <w:unhideWhenUsed/>
    <w:rsid w:val="006C136C"/>
    <w:pPr>
      <w:tabs>
        <w:tab w:val="center" w:pos="4252"/>
        <w:tab w:val="right" w:pos="8504"/>
      </w:tabs>
      <w:spacing w:after="0" w:line="240" w:lineRule="auto"/>
    </w:pPr>
  </w:style>
  <w:style w:type="character" w:customStyle="1" w:styleId="RodapChar">
    <w:name w:val="Rodapé Char"/>
    <w:basedOn w:val="Fontepargpadro"/>
    <w:link w:val="Rodap"/>
    <w:uiPriority w:val="99"/>
    <w:rsid w:val="006C136C"/>
    <w:rPr>
      <w:rFonts w:ascii="Calibri" w:eastAsia="Calibri" w:hAnsi="Calibri" w:cs="Times New Roman"/>
      <w:sz w:val="22"/>
      <w:szCs w:val="22"/>
    </w:rPr>
  </w:style>
  <w:style w:type="character" w:customStyle="1" w:styleId="im">
    <w:name w:val="im"/>
    <w:basedOn w:val="Fontepargpadro"/>
    <w:rsid w:val="006C136C"/>
  </w:style>
  <w:style w:type="character" w:customStyle="1" w:styleId="Ttulo1Char">
    <w:name w:val="Título 1 Char"/>
    <w:basedOn w:val="Fontepargpadro"/>
    <w:link w:val="Ttulo1"/>
    <w:rsid w:val="006C136C"/>
    <w:rPr>
      <w:rFonts w:ascii="Arial" w:eastAsia="Times New Roman" w:hAnsi="Arial" w:cs="Times New Roman"/>
      <w:b/>
      <w:smallCaps/>
      <w:kern w:val="28"/>
      <w:sz w:val="32"/>
      <w:lang w:eastAsia="pt-BR"/>
    </w:rPr>
  </w:style>
  <w:style w:type="character" w:customStyle="1" w:styleId="Ttulo2Char">
    <w:name w:val="Título 2 Char"/>
    <w:basedOn w:val="Fontepargpadro"/>
    <w:link w:val="Ttulo2"/>
    <w:rsid w:val="006C136C"/>
    <w:rPr>
      <w:rFonts w:ascii="Arial" w:eastAsia="Times New Roman" w:hAnsi="Arial" w:cs="Times New Roman"/>
      <w:b/>
      <w:smallCaps/>
      <w:sz w:val="28"/>
      <w:lang w:eastAsia="pt-BR"/>
    </w:rPr>
  </w:style>
  <w:style w:type="character" w:customStyle="1" w:styleId="Ttulo3Char">
    <w:name w:val="Título 3 Char"/>
    <w:basedOn w:val="Fontepargpadro"/>
    <w:link w:val="Ttulo3"/>
    <w:rsid w:val="006C136C"/>
    <w:rPr>
      <w:rFonts w:ascii="Arial" w:eastAsia="Times New Roman" w:hAnsi="Arial" w:cs="Arial"/>
      <w:b/>
      <w:smallCaps/>
      <w:sz w:val="28"/>
      <w:lang w:eastAsia="pt-BR"/>
    </w:rPr>
  </w:style>
  <w:style w:type="character" w:customStyle="1" w:styleId="Ttulo4Char">
    <w:name w:val="Título 4 Char"/>
    <w:basedOn w:val="Fontepargpadro"/>
    <w:link w:val="Ttulo4"/>
    <w:rsid w:val="006C136C"/>
    <w:rPr>
      <w:rFonts w:ascii="Times New Roman" w:eastAsia="Times New Roman" w:hAnsi="Times New Roman" w:cs="Times New Roman"/>
      <w:b/>
      <w:i/>
      <w:lang w:eastAsia="pt-BR"/>
    </w:rPr>
  </w:style>
  <w:style w:type="character" w:customStyle="1" w:styleId="Ttulo5Char">
    <w:name w:val="Título 5 Char"/>
    <w:basedOn w:val="Fontepargpadro"/>
    <w:link w:val="Ttulo5"/>
    <w:rsid w:val="006C136C"/>
    <w:rPr>
      <w:rFonts w:ascii="Arial" w:eastAsia="Times New Roman" w:hAnsi="Arial" w:cs="Times New Roman"/>
      <w:sz w:val="22"/>
      <w:lang w:eastAsia="pt-BR"/>
    </w:rPr>
  </w:style>
  <w:style w:type="character" w:customStyle="1" w:styleId="Ttulo6Char">
    <w:name w:val="Título 6 Char"/>
    <w:basedOn w:val="Fontepargpadro"/>
    <w:link w:val="Ttulo6"/>
    <w:rsid w:val="006C136C"/>
    <w:rPr>
      <w:rFonts w:ascii="Arial" w:eastAsia="Times New Roman" w:hAnsi="Arial" w:cs="Times New Roman"/>
      <w:i/>
      <w:sz w:val="22"/>
      <w:lang w:eastAsia="pt-BR"/>
    </w:rPr>
  </w:style>
  <w:style w:type="character" w:customStyle="1" w:styleId="Ttulo7Char">
    <w:name w:val="Título 7 Char"/>
    <w:basedOn w:val="Fontepargpadro"/>
    <w:link w:val="Ttulo7"/>
    <w:rsid w:val="006C136C"/>
    <w:rPr>
      <w:rFonts w:ascii="Arial" w:eastAsia="Times New Roman" w:hAnsi="Arial" w:cs="Times New Roman"/>
      <w:lang w:eastAsia="pt-BR"/>
    </w:rPr>
  </w:style>
  <w:style w:type="character" w:customStyle="1" w:styleId="Ttulo8Char">
    <w:name w:val="Título 8 Char"/>
    <w:basedOn w:val="Fontepargpadro"/>
    <w:link w:val="Ttulo8"/>
    <w:rsid w:val="006C136C"/>
    <w:rPr>
      <w:rFonts w:ascii="Arial" w:eastAsia="Times New Roman" w:hAnsi="Arial" w:cs="Times New Roman"/>
      <w:i/>
      <w:lang w:eastAsia="pt-BR"/>
    </w:rPr>
  </w:style>
  <w:style w:type="character" w:customStyle="1" w:styleId="Ttulo9Char">
    <w:name w:val="Título 9 Char"/>
    <w:basedOn w:val="Fontepargpadro"/>
    <w:link w:val="Ttulo9"/>
    <w:rsid w:val="006C136C"/>
    <w:rPr>
      <w:rFonts w:ascii="Arial" w:eastAsia="Times New Roman" w:hAnsi="Arial" w:cs="Times New Roman"/>
      <w:i/>
      <w:sz w:val="18"/>
      <w:lang w:eastAsia="pt-BR"/>
    </w:rPr>
  </w:style>
  <w:style w:type="paragraph" w:styleId="PargrafodaLista">
    <w:name w:val="List Paragraph"/>
    <w:basedOn w:val="Normal"/>
    <w:uiPriority w:val="34"/>
    <w:qFormat/>
    <w:rsid w:val="006C136C"/>
    <w:pPr>
      <w:overflowPunct w:val="0"/>
      <w:autoSpaceDE w:val="0"/>
      <w:autoSpaceDN w:val="0"/>
      <w:adjustRightInd w:val="0"/>
      <w:spacing w:after="0" w:line="360" w:lineRule="auto"/>
      <w:ind w:left="720"/>
      <w:contextualSpacing/>
      <w:jc w:val="both"/>
      <w:textAlignment w:val="baseline"/>
    </w:pPr>
    <w:rPr>
      <w:rFonts w:ascii="Arial" w:eastAsia="Times New Roman" w:hAnsi="Arial"/>
      <w:sz w:val="24"/>
      <w:szCs w:val="24"/>
      <w:lang w:eastAsia="pt-BR"/>
    </w:rPr>
  </w:style>
  <w:style w:type="character" w:styleId="Hyperlink">
    <w:name w:val="Hyperlink"/>
    <w:basedOn w:val="Fontepargpadro"/>
    <w:uiPriority w:val="99"/>
    <w:unhideWhenUsed/>
    <w:rsid w:val="002D13B9"/>
    <w:rPr>
      <w:color w:val="0000FF" w:themeColor="hyperlink"/>
      <w:u w:val="single"/>
    </w:rPr>
  </w:style>
  <w:style w:type="character" w:customStyle="1" w:styleId="apple-converted-space">
    <w:name w:val="apple-converted-space"/>
    <w:basedOn w:val="Fontepargpadro"/>
    <w:rsid w:val="00D208FA"/>
  </w:style>
  <w:style w:type="paragraph" w:styleId="Textodebalo">
    <w:name w:val="Balloon Text"/>
    <w:basedOn w:val="Normal"/>
    <w:link w:val="TextodebaloChar"/>
    <w:uiPriority w:val="99"/>
    <w:semiHidden/>
    <w:unhideWhenUsed/>
    <w:rsid w:val="00921E07"/>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21E07"/>
    <w:rPr>
      <w:rFonts w:ascii="Lucida Grande" w:eastAsia="Calibri" w:hAnsi="Lucida Grande" w:cs="Lucida Grande"/>
      <w:sz w:val="18"/>
      <w:szCs w:val="18"/>
    </w:rPr>
  </w:style>
  <w:style w:type="character" w:customStyle="1" w:styleId="current">
    <w:name w:val="current"/>
    <w:basedOn w:val="Fontepargpadro"/>
    <w:rsid w:val="00490F17"/>
  </w:style>
  <w:style w:type="character" w:customStyle="1" w:styleId="byline">
    <w:name w:val="byline"/>
    <w:basedOn w:val="Fontepargpadro"/>
    <w:rsid w:val="00490F17"/>
  </w:style>
  <w:style w:type="character" w:customStyle="1" w:styleId="author">
    <w:name w:val="author"/>
    <w:basedOn w:val="Fontepargpadro"/>
    <w:rsid w:val="00490F17"/>
  </w:style>
  <w:style w:type="character" w:customStyle="1" w:styleId="highlight">
    <w:name w:val="highlight"/>
    <w:basedOn w:val="Fontepargpadro"/>
    <w:rsid w:val="00763442"/>
  </w:style>
  <w:style w:type="character" w:customStyle="1" w:styleId="ui-ncbitoggler-master-text">
    <w:name w:val="ui-ncbitoggler-master-text"/>
    <w:basedOn w:val="Fontepargpadro"/>
    <w:rsid w:val="00763442"/>
  </w:style>
  <w:style w:type="character" w:styleId="HiperlinkVisitado">
    <w:name w:val="FollowedHyperlink"/>
    <w:basedOn w:val="Fontepargpadro"/>
    <w:uiPriority w:val="99"/>
    <w:semiHidden/>
    <w:unhideWhenUsed/>
    <w:rsid w:val="00B13AA0"/>
    <w:rPr>
      <w:color w:val="800080" w:themeColor="followedHyperlink"/>
      <w:u w:val="single"/>
    </w:rPr>
  </w:style>
  <w:style w:type="character" w:styleId="Forte">
    <w:name w:val="Strong"/>
    <w:basedOn w:val="Fontepargpadro"/>
    <w:uiPriority w:val="22"/>
    <w:qFormat/>
    <w:rsid w:val="00762284"/>
    <w:rPr>
      <w:b/>
      <w:bCs/>
    </w:rPr>
  </w:style>
</w:styles>
</file>

<file path=word/webSettings.xml><?xml version="1.0" encoding="utf-8"?>
<w:webSettings xmlns:r="http://schemas.openxmlformats.org/officeDocument/2006/relationships" xmlns:w="http://schemas.openxmlformats.org/wordprocessingml/2006/main">
  <w:divs>
    <w:div w:id="205408221">
      <w:bodyDiv w:val="1"/>
      <w:marLeft w:val="0"/>
      <w:marRight w:val="0"/>
      <w:marTop w:val="0"/>
      <w:marBottom w:val="0"/>
      <w:divBdr>
        <w:top w:val="none" w:sz="0" w:space="0" w:color="auto"/>
        <w:left w:val="none" w:sz="0" w:space="0" w:color="auto"/>
        <w:bottom w:val="none" w:sz="0" w:space="0" w:color="auto"/>
        <w:right w:val="none" w:sz="0" w:space="0" w:color="auto"/>
      </w:divBdr>
      <w:divsChild>
        <w:div w:id="1104226530">
          <w:marLeft w:val="0"/>
          <w:marRight w:val="0"/>
          <w:marTop w:val="240"/>
          <w:marBottom w:val="100"/>
          <w:divBdr>
            <w:top w:val="none" w:sz="0" w:space="0" w:color="auto"/>
            <w:left w:val="none" w:sz="0" w:space="0" w:color="auto"/>
            <w:bottom w:val="none" w:sz="0" w:space="0" w:color="auto"/>
            <w:right w:val="none" w:sz="0" w:space="0" w:color="auto"/>
          </w:divBdr>
          <w:divsChild>
            <w:div w:id="20775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048">
      <w:bodyDiv w:val="1"/>
      <w:marLeft w:val="0"/>
      <w:marRight w:val="0"/>
      <w:marTop w:val="0"/>
      <w:marBottom w:val="0"/>
      <w:divBdr>
        <w:top w:val="none" w:sz="0" w:space="0" w:color="auto"/>
        <w:left w:val="none" w:sz="0" w:space="0" w:color="auto"/>
        <w:bottom w:val="none" w:sz="0" w:space="0" w:color="auto"/>
        <w:right w:val="none" w:sz="0" w:space="0" w:color="auto"/>
      </w:divBdr>
      <w:divsChild>
        <w:div w:id="561403811">
          <w:marLeft w:val="0"/>
          <w:marRight w:val="225"/>
          <w:marTop w:val="75"/>
          <w:marBottom w:val="0"/>
          <w:divBdr>
            <w:top w:val="none" w:sz="0" w:space="0" w:color="auto"/>
            <w:left w:val="none" w:sz="0" w:space="0" w:color="auto"/>
            <w:bottom w:val="none" w:sz="0" w:space="0" w:color="auto"/>
            <w:right w:val="none" w:sz="0" w:space="0" w:color="auto"/>
          </w:divBdr>
          <w:divsChild>
            <w:div w:id="1920094101">
              <w:marLeft w:val="0"/>
              <w:marRight w:val="0"/>
              <w:marTop w:val="0"/>
              <w:marBottom w:val="0"/>
              <w:divBdr>
                <w:top w:val="none" w:sz="0" w:space="0" w:color="auto"/>
                <w:left w:val="none" w:sz="0" w:space="0" w:color="auto"/>
                <w:bottom w:val="none" w:sz="0" w:space="0" w:color="auto"/>
                <w:right w:val="none" w:sz="0" w:space="0" w:color="auto"/>
              </w:divBdr>
              <w:divsChild>
                <w:div w:id="1317756757">
                  <w:marLeft w:val="0"/>
                  <w:marRight w:val="0"/>
                  <w:marTop w:val="0"/>
                  <w:marBottom w:val="0"/>
                  <w:divBdr>
                    <w:top w:val="none" w:sz="0" w:space="0" w:color="auto"/>
                    <w:left w:val="none" w:sz="0" w:space="0" w:color="auto"/>
                    <w:bottom w:val="none" w:sz="0" w:space="0" w:color="auto"/>
                    <w:right w:val="none" w:sz="0" w:space="0" w:color="auto"/>
                  </w:divBdr>
                  <w:divsChild>
                    <w:div w:id="1956906356">
                      <w:marLeft w:val="0"/>
                      <w:marRight w:val="0"/>
                      <w:marTop w:val="0"/>
                      <w:marBottom w:val="0"/>
                      <w:divBdr>
                        <w:top w:val="none" w:sz="0" w:space="0" w:color="auto"/>
                        <w:left w:val="none" w:sz="0" w:space="0" w:color="auto"/>
                        <w:bottom w:val="none" w:sz="0" w:space="0" w:color="auto"/>
                        <w:right w:val="none" w:sz="0" w:space="0" w:color="auto"/>
                      </w:divBdr>
                      <w:divsChild>
                        <w:div w:id="916208193">
                          <w:marLeft w:val="0"/>
                          <w:marRight w:val="0"/>
                          <w:marTop w:val="0"/>
                          <w:marBottom w:val="0"/>
                          <w:divBdr>
                            <w:top w:val="none" w:sz="0" w:space="0" w:color="auto"/>
                            <w:left w:val="none" w:sz="0" w:space="0" w:color="auto"/>
                            <w:bottom w:val="none" w:sz="0" w:space="0" w:color="auto"/>
                            <w:right w:val="none" w:sz="0" w:space="0" w:color="auto"/>
                          </w:divBdr>
                          <w:divsChild>
                            <w:div w:id="624624471">
                              <w:marLeft w:val="0"/>
                              <w:marRight w:val="0"/>
                              <w:marTop w:val="0"/>
                              <w:marBottom w:val="0"/>
                              <w:divBdr>
                                <w:top w:val="none" w:sz="0" w:space="0" w:color="auto"/>
                                <w:left w:val="none" w:sz="0" w:space="0" w:color="auto"/>
                                <w:bottom w:val="none" w:sz="0" w:space="0" w:color="auto"/>
                                <w:right w:val="none" w:sz="0" w:space="0" w:color="auto"/>
                              </w:divBdr>
                              <w:divsChild>
                                <w:div w:id="7313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07057">
          <w:marLeft w:val="0"/>
          <w:marRight w:val="0"/>
          <w:marTop w:val="225"/>
          <w:marBottom w:val="225"/>
          <w:divBdr>
            <w:top w:val="none" w:sz="0" w:space="0" w:color="auto"/>
            <w:left w:val="none" w:sz="0" w:space="0" w:color="auto"/>
            <w:bottom w:val="none" w:sz="0" w:space="0" w:color="auto"/>
            <w:right w:val="none" w:sz="0" w:space="0" w:color="auto"/>
          </w:divBdr>
        </w:div>
      </w:divsChild>
    </w:div>
    <w:div w:id="569968838">
      <w:bodyDiv w:val="1"/>
      <w:marLeft w:val="0"/>
      <w:marRight w:val="0"/>
      <w:marTop w:val="0"/>
      <w:marBottom w:val="0"/>
      <w:divBdr>
        <w:top w:val="none" w:sz="0" w:space="0" w:color="auto"/>
        <w:left w:val="none" w:sz="0" w:space="0" w:color="auto"/>
        <w:bottom w:val="none" w:sz="0" w:space="0" w:color="auto"/>
        <w:right w:val="none" w:sz="0" w:space="0" w:color="auto"/>
      </w:divBdr>
      <w:divsChild>
        <w:div w:id="125242871">
          <w:marLeft w:val="0"/>
          <w:marRight w:val="225"/>
          <w:marTop w:val="75"/>
          <w:marBottom w:val="0"/>
          <w:divBdr>
            <w:top w:val="none" w:sz="0" w:space="0" w:color="auto"/>
            <w:left w:val="none" w:sz="0" w:space="0" w:color="auto"/>
            <w:bottom w:val="none" w:sz="0" w:space="0" w:color="auto"/>
            <w:right w:val="none" w:sz="0" w:space="0" w:color="auto"/>
          </w:divBdr>
          <w:divsChild>
            <w:div w:id="559444336">
              <w:marLeft w:val="0"/>
              <w:marRight w:val="0"/>
              <w:marTop w:val="0"/>
              <w:marBottom w:val="0"/>
              <w:divBdr>
                <w:top w:val="none" w:sz="0" w:space="0" w:color="auto"/>
                <w:left w:val="none" w:sz="0" w:space="0" w:color="auto"/>
                <w:bottom w:val="none" w:sz="0" w:space="0" w:color="auto"/>
                <w:right w:val="none" w:sz="0" w:space="0" w:color="auto"/>
              </w:divBdr>
              <w:divsChild>
                <w:div w:id="1920208564">
                  <w:marLeft w:val="0"/>
                  <w:marRight w:val="0"/>
                  <w:marTop w:val="0"/>
                  <w:marBottom w:val="0"/>
                  <w:divBdr>
                    <w:top w:val="none" w:sz="0" w:space="0" w:color="auto"/>
                    <w:left w:val="none" w:sz="0" w:space="0" w:color="auto"/>
                    <w:bottom w:val="none" w:sz="0" w:space="0" w:color="auto"/>
                    <w:right w:val="none" w:sz="0" w:space="0" w:color="auto"/>
                  </w:divBdr>
                  <w:divsChild>
                    <w:div w:id="1568766107">
                      <w:marLeft w:val="0"/>
                      <w:marRight w:val="0"/>
                      <w:marTop w:val="0"/>
                      <w:marBottom w:val="0"/>
                      <w:divBdr>
                        <w:top w:val="none" w:sz="0" w:space="0" w:color="auto"/>
                        <w:left w:val="none" w:sz="0" w:space="0" w:color="auto"/>
                        <w:bottom w:val="none" w:sz="0" w:space="0" w:color="auto"/>
                        <w:right w:val="none" w:sz="0" w:space="0" w:color="auto"/>
                      </w:divBdr>
                      <w:divsChild>
                        <w:div w:id="1701739277">
                          <w:marLeft w:val="0"/>
                          <w:marRight w:val="0"/>
                          <w:marTop w:val="0"/>
                          <w:marBottom w:val="0"/>
                          <w:divBdr>
                            <w:top w:val="none" w:sz="0" w:space="0" w:color="auto"/>
                            <w:left w:val="none" w:sz="0" w:space="0" w:color="auto"/>
                            <w:bottom w:val="none" w:sz="0" w:space="0" w:color="auto"/>
                            <w:right w:val="none" w:sz="0" w:space="0" w:color="auto"/>
                          </w:divBdr>
                          <w:divsChild>
                            <w:div w:id="1253322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156971">
                                  <w:marLeft w:val="0"/>
                                  <w:marRight w:val="0"/>
                                  <w:marTop w:val="0"/>
                                  <w:marBottom w:val="0"/>
                                  <w:divBdr>
                                    <w:top w:val="none" w:sz="0" w:space="0" w:color="auto"/>
                                    <w:left w:val="none" w:sz="0" w:space="0" w:color="auto"/>
                                    <w:bottom w:val="none" w:sz="0" w:space="0" w:color="auto"/>
                                    <w:right w:val="none" w:sz="0" w:space="0" w:color="auto"/>
                                  </w:divBdr>
                                  <w:divsChild>
                                    <w:div w:id="651645536">
                                      <w:marLeft w:val="0"/>
                                      <w:marRight w:val="0"/>
                                      <w:marTop w:val="0"/>
                                      <w:marBottom w:val="0"/>
                                      <w:divBdr>
                                        <w:top w:val="none" w:sz="0" w:space="0" w:color="auto"/>
                                        <w:left w:val="none" w:sz="0" w:space="0" w:color="auto"/>
                                        <w:bottom w:val="none" w:sz="0" w:space="0" w:color="auto"/>
                                        <w:right w:val="none" w:sz="0" w:space="0" w:color="auto"/>
                                      </w:divBdr>
                                      <w:divsChild>
                                        <w:div w:id="6815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926761">
          <w:marLeft w:val="0"/>
          <w:marRight w:val="0"/>
          <w:marTop w:val="225"/>
          <w:marBottom w:val="225"/>
          <w:divBdr>
            <w:top w:val="none" w:sz="0" w:space="0" w:color="auto"/>
            <w:left w:val="none" w:sz="0" w:space="0" w:color="auto"/>
            <w:bottom w:val="none" w:sz="0" w:space="0" w:color="auto"/>
            <w:right w:val="none" w:sz="0" w:space="0" w:color="auto"/>
          </w:divBdr>
        </w:div>
      </w:divsChild>
    </w:div>
    <w:div w:id="764226789">
      <w:bodyDiv w:val="1"/>
      <w:marLeft w:val="0"/>
      <w:marRight w:val="0"/>
      <w:marTop w:val="0"/>
      <w:marBottom w:val="0"/>
      <w:divBdr>
        <w:top w:val="none" w:sz="0" w:space="0" w:color="auto"/>
        <w:left w:val="none" w:sz="0" w:space="0" w:color="auto"/>
        <w:bottom w:val="none" w:sz="0" w:space="0" w:color="auto"/>
        <w:right w:val="none" w:sz="0" w:space="0" w:color="auto"/>
      </w:divBdr>
      <w:divsChild>
        <w:div w:id="175656169">
          <w:marLeft w:val="0"/>
          <w:marRight w:val="0"/>
          <w:marTop w:val="240"/>
          <w:marBottom w:val="100"/>
          <w:divBdr>
            <w:top w:val="none" w:sz="0" w:space="0" w:color="auto"/>
            <w:left w:val="none" w:sz="0" w:space="0" w:color="auto"/>
            <w:bottom w:val="none" w:sz="0" w:space="0" w:color="auto"/>
            <w:right w:val="none" w:sz="0" w:space="0" w:color="auto"/>
          </w:divBdr>
          <w:divsChild>
            <w:div w:id="20378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824">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sChild>
        <w:div w:id="1016149895">
          <w:marLeft w:val="0"/>
          <w:marRight w:val="0"/>
          <w:marTop w:val="0"/>
          <w:marBottom w:val="0"/>
          <w:divBdr>
            <w:top w:val="none" w:sz="0" w:space="0" w:color="auto"/>
            <w:left w:val="none" w:sz="0" w:space="0" w:color="auto"/>
            <w:bottom w:val="none" w:sz="0" w:space="0" w:color="auto"/>
            <w:right w:val="none" w:sz="0" w:space="0" w:color="auto"/>
          </w:divBdr>
          <w:divsChild>
            <w:div w:id="33309369">
              <w:marLeft w:val="0"/>
              <w:marRight w:val="0"/>
              <w:marTop w:val="0"/>
              <w:marBottom w:val="0"/>
              <w:divBdr>
                <w:top w:val="none" w:sz="0" w:space="0" w:color="auto"/>
                <w:left w:val="none" w:sz="0" w:space="0" w:color="auto"/>
                <w:bottom w:val="none" w:sz="0" w:space="0" w:color="auto"/>
                <w:right w:val="none" w:sz="0" w:space="0" w:color="auto"/>
              </w:divBdr>
              <w:divsChild>
                <w:div w:id="938755590">
                  <w:marLeft w:val="0"/>
                  <w:marRight w:val="0"/>
                  <w:marTop w:val="0"/>
                  <w:marBottom w:val="0"/>
                  <w:divBdr>
                    <w:top w:val="none" w:sz="0" w:space="0" w:color="auto"/>
                    <w:left w:val="none" w:sz="0" w:space="0" w:color="auto"/>
                    <w:bottom w:val="none" w:sz="0" w:space="0" w:color="auto"/>
                    <w:right w:val="none" w:sz="0" w:space="0" w:color="auto"/>
                  </w:divBdr>
                  <w:divsChild>
                    <w:div w:id="258485360">
                      <w:marLeft w:val="0"/>
                      <w:marRight w:val="0"/>
                      <w:marTop w:val="0"/>
                      <w:marBottom w:val="0"/>
                      <w:divBdr>
                        <w:top w:val="none" w:sz="0" w:space="0" w:color="auto"/>
                        <w:left w:val="none" w:sz="0" w:space="0" w:color="auto"/>
                        <w:bottom w:val="none" w:sz="0" w:space="0" w:color="auto"/>
                        <w:right w:val="none" w:sz="0" w:space="0" w:color="auto"/>
                      </w:divBdr>
                    </w:div>
                    <w:div w:id="1797530002">
                      <w:marLeft w:val="0"/>
                      <w:marRight w:val="0"/>
                      <w:marTop w:val="0"/>
                      <w:marBottom w:val="0"/>
                      <w:divBdr>
                        <w:top w:val="none" w:sz="0" w:space="0" w:color="auto"/>
                        <w:left w:val="none" w:sz="0" w:space="0" w:color="auto"/>
                        <w:bottom w:val="none" w:sz="0" w:space="0" w:color="auto"/>
                        <w:right w:val="none" w:sz="0" w:space="0" w:color="auto"/>
                      </w:divBdr>
                    </w:div>
                    <w:div w:id="20753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ssaude@gmail.com" TargetMode="External"/><Relationship Id="rId4" Type="http://schemas.openxmlformats.org/officeDocument/2006/relationships/settings" Target="settings.xml"/><Relationship Id="rId9" Type="http://schemas.openxmlformats.org/officeDocument/2006/relationships/hyperlink" Target="mailto:joaolopes@tjmg.jus.b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165F-4191-4B2A-9D97-F6E52FB7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1372</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AZEVEDO</dc:creator>
  <cp:lastModifiedBy>padrao</cp:lastModifiedBy>
  <cp:revision>7</cp:revision>
  <dcterms:created xsi:type="dcterms:W3CDTF">2016-05-18T12:53:00Z</dcterms:created>
  <dcterms:modified xsi:type="dcterms:W3CDTF">2017-04-26T15:23:00Z</dcterms:modified>
</cp:coreProperties>
</file>